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DF05" w14:textId="5F45FB5C" w:rsidR="00E862CA" w:rsidRDefault="00074ADF" w:rsidP="00132316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0E46B2" wp14:editId="2D7734C0">
            <wp:simplePos x="0" y="0"/>
            <wp:positionH relativeFrom="column">
              <wp:posOffset>5161929</wp:posOffset>
            </wp:positionH>
            <wp:positionV relativeFrom="paragraph">
              <wp:posOffset>-297712</wp:posOffset>
            </wp:positionV>
            <wp:extent cx="1010093" cy="1414304"/>
            <wp:effectExtent l="0" t="0" r="0" b="0"/>
            <wp:wrapNone/>
            <wp:docPr id="428070196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70196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93" cy="14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2CA">
        <w:rPr>
          <w:rFonts w:asciiTheme="majorHAnsi" w:hAnsiTheme="majorHAnsi"/>
          <w:caps/>
          <w:color w:val="1F497D" w:themeColor="text2"/>
          <w:sz w:val="48"/>
          <w:szCs w:val="48"/>
        </w:rPr>
        <w:t xml:space="preserve">San Juan Islands Conservation District </w:t>
      </w:r>
    </w:p>
    <w:p w14:paraId="27C3A8A8" w14:textId="77777777" w:rsidR="00186553" w:rsidRPr="00186553" w:rsidRDefault="00186553" w:rsidP="00132316">
      <w:pPr>
        <w:ind w:left="-1170"/>
        <w:rPr>
          <w:rFonts w:asciiTheme="majorHAnsi" w:hAnsiTheme="majorHAnsi"/>
          <w:caps/>
          <w:color w:val="1F497D" w:themeColor="text2"/>
          <w:sz w:val="40"/>
          <w:szCs w:val="40"/>
        </w:rPr>
      </w:pPr>
      <w:r w:rsidRPr="00186553">
        <w:rPr>
          <w:rFonts w:asciiTheme="majorHAnsi" w:hAnsiTheme="majorHAnsi"/>
          <w:caps/>
          <w:color w:val="1F497D" w:themeColor="text2"/>
          <w:sz w:val="40"/>
          <w:szCs w:val="40"/>
        </w:rPr>
        <w:t>BOARD OF SUPERVISORS</w:t>
      </w:r>
    </w:p>
    <w:p w14:paraId="0E382489" w14:textId="3D398BED" w:rsidR="00132316" w:rsidRPr="00186553" w:rsidRDefault="00186553" w:rsidP="00132316">
      <w:pPr>
        <w:ind w:left="-1170"/>
        <w:rPr>
          <w:rFonts w:asciiTheme="majorHAnsi" w:hAnsiTheme="majorHAnsi"/>
          <w:caps/>
          <w:color w:val="1F497D" w:themeColor="text2"/>
          <w:sz w:val="32"/>
          <w:szCs w:val="32"/>
        </w:rPr>
      </w:pPr>
      <w:r w:rsidRPr="00186553">
        <w:rPr>
          <w:rFonts w:asciiTheme="majorHAnsi" w:hAnsiTheme="majorHAnsi"/>
          <w:caps/>
          <w:color w:val="1F497D" w:themeColor="text2"/>
          <w:sz w:val="32"/>
          <w:szCs w:val="32"/>
        </w:rPr>
        <w:t xml:space="preserve">REGULAR MEETING </w:t>
      </w:r>
      <w:r w:rsidR="007A1B39" w:rsidRPr="00186553">
        <w:rPr>
          <w:rFonts w:asciiTheme="majorHAnsi" w:hAnsiTheme="majorHAnsi"/>
          <w:caps/>
          <w:color w:val="1F497D" w:themeColor="text2"/>
          <w:sz w:val="32"/>
          <w:szCs w:val="32"/>
        </w:rPr>
        <w:t>MINUTES</w:t>
      </w:r>
      <w:r w:rsidR="00E862CA" w:rsidRPr="00186553">
        <w:rPr>
          <w:rFonts w:asciiTheme="majorHAnsi" w:hAnsiTheme="majorHAnsi"/>
          <w:caps/>
          <w:color w:val="1F497D" w:themeColor="text2"/>
          <w:sz w:val="32"/>
          <w:szCs w:val="32"/>
        </w:rPr>
        <w:t xml:space="preserve"> </w:t>
      </w:r>
    </w:p>
    <w:p w14:paraId="1ADE56BE" w14:textId="77777777" w:rsidR="00132316" w:rsidRDefault="00132316">
      <w:pPr>
        <w:rPr>
          <w:sz w:val="36"/>
          <w:szCs w:val="36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B75968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3D5102F7" w:rsidR="00132316" w:rsidRPr="00B75968" w:rsidRDefault="00C93BD9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February 23</w:t>
            </w:r>
            <w:r w:rsidR="00B23EB9">
              <w:rPr>
                <w:rFonts w:asciiTheme="majorHAnsi" w:hAnsiTheme="majorHAnsi"/>
                <w:sz w:val="20"/>
                <w:szCs w:val="20"/>
              </w:rPr>
              <w:t>, 2024</w:t>
            </w:r>
          </w:p>
        </w:tc>
      </w:tr>
      <w:tr w:rsidR="00040981" w:rsidRPr="00B75968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Time: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0B5ED7C7" w:rsidR="00132316" w:rsidRPr="00B75968" w:rsidRDefault="00E862CA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8:30am – 10:</w:t>
            </w:r>
            <w:r w:rsidR="00186553">
              <w:rPr>
                <w:rFonts w:asciiTheme="majorHAnsi" w:hAnsiTheme="majorHAnsi"/>
                <w:sz w:val="20"/>
                <w:szCs w:val="20"/>
              </w:rPr>
              <w:t>30</w:t>
            </w:r>
            <w:r>
              <w:rPr>
                <w:rFonts w:asciiTheme="majorHAnsi" w:hAnsiTheme="majorHAnsi"/>
                <w:sz w:val="20"/>
                <w:szCs w:val="20"/>
              </w:rPr>
              <w:t>am</w:t>
            </w:r>
          </w:p>
        </w:tc>
      </w:tr>
      <w:tr w:rsidR="00040981" w:rsidRPr="00B75968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Place: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CC9D89" w14:textId="77777777" w:rsidR="00132316" w:rsidRDefault="00272E90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530 Guard Street, Friday Harbor, WA 98250</w:t>
            </w:r>
          </w:p>
          <w:p w14:paraId="18E886D5" w14:textId="6A86530E" w:rsidR="00272E90" w:rsidRPr="00B75968" w:rsidRDefault="00272E90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And online via Zoom</w:t>
            </w:r>
          </w:p>
        </w:tc>
      </w:tr>
      <w:tr w:rsidR="00040981" w:rsidRPr="00B75968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4C15306E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Attending</w:t>
            </w:r>
            <w:r w:rsidR="009778E8">
              <w:rPr>
                <w:rFonts w:asciiTheme="majorHAnsi" w:hAnsiTheme="majorHAnsi"/>
                <w:sz w:val="20"/>
                <w:szCs w:val="20"/>
              </w:rPr>
              <w:t xml:space="preserve"> Supervisors</w:t>
            </w:r>
            <w:r w:rsidRPr="00B75968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3FD98FCF" w:rsidR="00132316" w:rsidRPr="00B75968" w:rsidRDefault="009778E8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Carson Sprenger, David Bill, Vicki Heater, Lynn Bahrych</w:t>
            </w:r>
            <w:r w:rsidR="00C10775">
              <w:rPr>
                <w:rFonts w:asciiTheme="majorHAnsi" w:hAnsiTheme="majorHAnsi"/>
                <w:sz w:val="20"/>
                <w:szCs w:val="20"/>
              </w:rPr>
              <w:t>, Claire Crawbuck</w:t>
            </w:r>
          </w:p>
        </w:tc>
      </w:tr>
      <w:tr w:rsidR="009778E8" w:rsidRPr="00B75968" w14:paraId="7C7F4B2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A88EA63" w14:textId="5924C36B" w:rsidR="009778E8" w:rsidRPr="00B75968" w:rsidRDefault="009778E8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Attending Associates: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4194975B" w14:textId="72FAA2E8" w:rsidR="009778E8" w:rsidRPr="00B75968" w:rsidRDefault="00B23EB9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E4C83">
              <w:rPr>
                <w:rFonts w:asciiTheme="majorHAnsi" w:hAnsiTheme="majorHAnsi"/>
                <w:sz w:val="20"/>
                <w:szCs w:val="20"/>
              </w:rPr>
              <w:t>Jim Skoog</w:t>
            </w:r>
          </w:p>
        </w:tc>
      </w:tr>
      <w:tr w:rsidR="00040981" w:rsidRPr="00B75968" w14:paraId="10F225D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DA4C919" w14:textId="266436E6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Absent</w:t>
            </w:r>
            <w:r w:rsidR="00EF2443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5C3BB39" w14:textId="1DDD46C4" w:rsidR="00132316" w:rsidRPr="00B75968" w:rsidRDefault="0059384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93BD9">
              <w:rPr>
                <w:rFonts w:asciiTheme="majorHAnsi" w:hAnsiTheme="majorHAnsi"/>
                <w:sz w:val="20"/>
                <w:szCs w:val="20"/>
              </w:rPr>
              <w:t>Paul Andersson</w:t>
            </w:r>
          </w:p>
        </w:tc>
      </w:tr>
      <w:tr w:rsidR="00E04953" w:rsidRPr="00B75968" w14:paraId="783C252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17508FA4" w14:textId="29C930DC" w:rsidR="00E04953" w:rsidRPr="00B75968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Partners: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08A33530" w14:textId="777B0E30" w:rsidR="00E04953" w:rsidRDefault="00C93BD9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Jean Fike, WSCC Puget Sound Regional Manager</w:t>
            </w:r>
            <w:r w:rsidR="00DF4CE9">
              <w:rPr>
                <w:rFonts w:asciiTheme="majorHAnsi" w:hAnsiTheme="majorHAnsi"/>
                <w:sz w:val="20"/>
                <w:szCs w:val="20"/>
              </w:rPr>
              <w:t>, NRCS</w:t>
            </w:r>
            <w:r w:rsidR="00B23EB9">
              <w:rPr>
                <w:rFonts w:asciiTheme="majorHAnsi" w:hAnsiTheme="majorHAnsi"/>
                <w:sz w:val="20"/>
                <w:szCs w:val="20"/>
              </w:rPr>
              <w:t>; Alan Chapman, WACD</w:t>
            </w:r>
          </w:p>
        </w:tc>
      </w:tr>
      <w:tr w:rsidR="00786414" w:rsidRPr="00B75968" w14:paraId="21A9C54A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BC758E9" w14:textId="2F3117B3" w:rsidR="00786414" w:rsidRDefault="00FB52E8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Staff</w:t>
            </w:r>
            <w:r w:rsidR="00786414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9AA9F2F" w14:textId="5C902C1E" w:rsidR="00786414" w:rsidRDefault="00786414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Tony Fyrqvist</w:t>
            </w:r>
            <w:r w:rsidR="00C93BD9">
              <w:rPr>
                <w:rFonts w:asciiTheme="majorHAnsi" w:hAnsiTheme="majorHAnsi"/>
                <w:sz w:val="20"/>
                <w:szCs w:val="20"/>
              </w:rPr>
              <w:t>, Cathi Winings</w:t>
            </w:r>
          </w:p>
        </w:tc>
      </w:tr>
      <w:tr w:rsidR="00EF2443" w:rsidRPr="00B75968" w14:paraId="3C16251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63026F01" w14:textId="7441DC1C" w:rsidR="00EF2443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Public: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6F697764" w14:textId="0B02F859" w:rsidR="00EF2443" w:rsidRDefault="00C93BD9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34A2826C" w14:textId="77777777" w:rsidR="00132316" w:rsidRDefault="00132316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6D42D533" w14:textId="77777777" w:rsidR="007D3DBA" w:rsidRPr="00B75968" w:rsidRDefault="007D3DBA" w:rsidP="0085169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867" w:type="dxa"/>
        <w:tblInd w:w="-1062" w:type="dxa"/>
        <w:tblLook w:val="04A0" w:firstRow="1" w:lastRow="0" w:firstColumn="1" w:lastColumn="0" w:noHBand="0" w:noVBand="1"/>
      </w:tblPr>
      <w:tblGrid>
        <w:gridCol w:w="427"/>
        <w:gridCol w:w="1283"/>
        <w:gridCol w:w="9157"/>
      </w:tblGrid>
      <w:tr w:rsidR="006077A4" w:rsidRPr="00B75968" w14:paraId="0CBB21A7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7AFF669D" w14:textId="042E6233" w:rsidR="006077A4" w:rsidRDefault="006077A4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972307D" w14:textId="027A0244" w:rsidR="006077A4" w:rsidRPr="00B75968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Agenda Approval</w:t>
            </w:r>
          </w:p>
        </w:tc>
      </w:tr>
      <w:tr w:rsidR="006077A4" w:rsidRPr="00B75968" w14:paraId="33DD628F" w14:textId="77777777" w:rsidTr="005B0A90">
        <w:trPr>
          <w:trHeight w:val="440"/>
        </w:trPr>
        <w:tc>
          <w:tcPr>
            <w:tcW w:w="427" w:type="dxa"/>
          </w:tcPr>
          <w:p w14:paraId="1C572CA3" w14:textId="77777777" w:rsidR="006077A4" w:rsidRPr="007E1F20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</w:tcPr>
          <w:p w14:paraId="49F0BF08" w14:textId="092486AF" w:rsidR="006077A4" w:rsidRPr="00B75968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E1F20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F4CE9">
              <w:rPr>
                <w:rFonts w:asciiTheme="majorHAnsi" w:hAnsiTheme="majorHAnsi"/>
                <w:sz w:val="20"/>
                <w:szCs w:val="20"/>
              </w:rPr>
              <w:t xml:space="preserve">Motion to approve the </w:t>
            </w:r>
            <w:proofErr w:type="gramStart"/>
            <w:r w:rsidR="00FA3713">
              <w:rPr>
                <w:rFonts w:asciiTheme="majorHAnsi" w:hAnsiTheme="majorHAnsi"/>
                <w:sz w:val="20"/>
                <w:szCs w:val="20"/>
              </w:rPr>
              <w:t>Agenda</w:t>
            </w:r>
            <w:proofErr w:type="gramEnd"/>
            <w:r w:rsidR="00DF4CE9">
              <w:rPr>
                <w:rFonts w:asciiTheme="majorHAnsi" w:hAnsiTheme="majorHAnsi"/>
                <w:sz w:val="20"/>
                <w:szCs w:val="20"/>
              </w:rPr>
              <w:t xml:space="preserve"> was made by </w:t>
            </w:r>
            <w:r w:rsidR="00C93BD9">
              <w:rPr>
                <w:rFonts w:asciiTheme="majorHAnsi" w:hAnsiTheme="majorHAnsi"/>
                <w:sz w:val="20"/>
                <w:szCs w:val="20"/>
              </w:rPr>
              <w:t>Claire</w:t>
            </w:r>
            <w:r w:rsidR="00DF4CE9">
              <w:rPr>
                <w:rFonts w:asciiTheme="majorHAnsi" w:hAnsiTheme="majorHAnsi"/>
                <w:sz w:val="20"/>
                <w:szCs w:val="20"/>
              </w:rPr>
              <w:t xml:space="preserve">, seconded by </w:t>
            </w:r>
            <w:r w:rsidR="00C93BD9">
              <w:rPr>
                <w:rFonts w:asciiTheme="majorHAnsi" w:hAnsiTheme="majorHAnsi"/>
                <w:sz w:val="20"/>
                <w:szCs w:val="20"/>
              </w:rPr>
              <w:t>David</w:t>
            </w:r>
            <w:r w:rsidR="00DF4CE9">
              <w:rPr>
                <w:rFonts w:asciiTheme="majorHAnsi" w:hAnsiTheme="majorHAnsi"/>
                <w:sz w:val="20"/>
                <w:szCs w:val="20"/>
              </w:rPr>
              <w:t>.</w:t>
            </w:r>
            <w:r w:rsidR="00D15299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C93BD9">
              <w:rPr>
                <w:rFonts w:asciiTheme="majorHAnsi" w:hAnsiTheme="majorHAnsi"/>
                <w:sz w:val="20"/>
                <w:szCs w:val="20"/>
              </w:rPr>
              <w:t xml:space="preserve">Action item was added under 5. New Business to include a motion to approve Community Engagement Funding Plan (CEP) award for $18,000 from the </w:t>
            </w:r>
            <w:r w:rsidR="00405BFC">
              <w:rPr>
                <w:rFonts w:asciiTheme="majorHAnsi" w:hAnsiTheme="majorHAnsi"/>
                <w:sz w:val="20"/>
                <w:szCs w:val="20"/>
              </w:rPr>
              <w:t xml:space="preserve">Conservation </w:t>
            </w:r>
            <w:r w:rsidR="00C93BD9">
              <w:rPr>
                <w:rFonts w:asciiTheme="majorHAnsi" w:hAnsiTheme="majorHAnsi"/>
                <w:sz w:val="20"/>
                <w:szCs w:val="20"/>
              </w:rPr>
              <w:t>Commission.</w:t>
            </w:r>
            <w:r w:rsidR="00DF4CE9">
              <w:rPr>
                <w:rFonts w:asciiTheme="majorHAnsi" w:hAnsiTheme="majorHAnsi"/>
                <w:sz w:val="20"/>
                <w:szCs w:val="20"/>
              </w:rPr>
              <w:t xml:space="preserve">  The motion </w:t>
            </w:r>
            <w:r w:rsidR="00D15299">
              <w:rPr>
                <w:rFonts w:asciiTheme="majorHAnsi" w:hAnsiTheme="majorHAnsi"/>
                <w:sz w:val="20"/>
                <w:szCs w:val="20"/>
              </w:rPr>
              <w:t>passed</w:t>
            </w:r>
            <w:r w:rsidR="00DF4CE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6077A4" w:rsidRPr="00B75968" w14:paraId="74820D5C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6B90959D" w14:textId="1DB5A5F9" w:rsidR="006077A4" w:rsidRDefault="006077A4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D1B1F06" w14:textId="4E75E2AD" w:rsidR="006077A4" w:rsidRPr="00B75968" w:rsidRDefault="00685614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January 2024 </w:t>
            </w:r>
            <w:r w:rsidR="006077A4">
              <w:rPr>
                <w:rFonts w:asciiTheme="majorHAnsi" w:hAnsiTheme="majorHAnsi"/>
                <w:b/>
                <w:sz w:val="20"/>
                <w:szCs w:val="20"/>
              </w:rPr>
              <w:t>Regular Meeting Minutes Approval</w:t>
            </w:r>
          </w:p>
        </w:tc>
      </w:tr>
      <w:tr w:rsidR="006077A4" w:rsidRPr="00B75968" w14:paraId="2B5E6A1D" w14:textId="77777777" w:rsidTr="005B0A90">
        <w:trPr>
          <w:trHeight w:val="656"/>
        </w:trPr>
        <w:tc>
          <w:tcPr>
            <w:tcW w:w="427" w:type="dxa"/>
          </w:tcPr>
          <w:p w14:paraId="4149D991" w14:textId="77777777" w:rsidR="006077A4" w:rsidRPr="007E1F20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0" w:name="_Hlk154153305"/>
          </w:p>
        </w:tc>
        <w:tc>
          <w:tcPr>
            <w:tcW w:w="10440" w:type="dxa"/>
            <w:gridSpan w:val="2"/>
          </w:tcPr>
          <w:p w14:paraId="3FA1559E" w14:textId="1E76064C" w:rsidR="006077A4" w:rsidRPr="00B75968" w:rsidRDefault="006077A4" w:rsidP="00FA371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E1F20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Motion to approve the </w:t>
            </w:r>
            <w:r w:rsidR="00685614">
              <w:rPr>
                <w:rFonts w:asciiTheme="majorHAnsi" w:hAnsiTheme="majorHAnsi"/>
                <w:sz w:val="20"/>
                <w:szCs w:val="20"/>
              </w:rPr>
              <w:t>January 2024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meeting minutes</w:t>
            </w:r>
            <w:r w:rsidR="00FA3713">
              <w:rPr>
                <w:rFonts w:asciiTheme="majorHAnsi" w:hAnsiTheme="majorHAnsi"/>
                <w:sz w:val="20"/>
                <w:szCs w:val="20"/>
              </w:rPr>
              <w:t xml:space="preserve"> was made by </w:t>
            </w:r>
            <w:r w:rsidR="00685614">
              <w:rPr>
                <w:rFonts w:asciiTheme="majorHAnsi" w:hAnsiTheme="majorHAnsi"/>
                <w:sz w:val="20"/>
                <w:szCs w:val="20"/>
              </w:rPr>
              <w:t>David</w:t>
            </w:r>
            <w:r w:rsidR="00FA3713">
              <w:rPr>
                <w:rFonts w:asciiTheme="majorHAnsi" w:hAnsiTheme="majorHAnsi"/>
                <w:sz w:val="20"/>
                <w:szCs w:val="20"/>
              </w:rPr>
              <w:t xml:space="preserve"> and seconded by </w:t>
            </w:r>
            <w:r w:rsidR="00685614">
              <w:rPr>
                <w:rFonts w:asciiTheme="majorHAnsi" w:hAnsiTheme="majorHAnsi"/>
                <w:sz w:val="20"/>
                <w:szCs w:val="20"/>
              </w:rPr>
              <w:t>Claire</w:t>
            </w:r>
            <w:r w:rsidR="00FA3713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3129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The motion passed.</w:t>
            </w:r>
          </w:p>
        </w:tc>
      </w:tr>
      <w:bookmarkEnd w:id="0"/>
      <w:tr w:rsidR="006077A4" w:rsidRPr="00B75968" w14:paraId="3965CC19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44A5837C" w14:textId="7622D09F" w:rsidR="006077A4" w:rsidRDefault="006077A4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1689A403" w14:textId="41D2E2F5" w:rsidR="006077A4" w:rsidRPr="00B75968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Financial Officers Report – </w:t>
            </w:r>
            <w:r w:rsidR="0013129D">
              <w:rPr>
                <w:rFonts w:asciiTheme="majorHAnsi" w:hAnsiTheme="majorHAnsi"/>
                <w:b/>
                <w:sz w:val="20"/>
                <w:szCs w:val="20"/>
              </w:rPr>
              <w:t>December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Financials</w:t>
            </w:r>
          </w:p>
        </w:tc>
      </w:tr>
      <w:tr w:rsidR="006077A4" w:rsidRPr="00B75968" w14:paraId="2CAF1716" w14:textId="77777777" w:rsidTr="005B0A90">
        <w:trPr>
          <w:trHeight w:val="710"/>
        </w:trPr>
        <w:tc>
          <w:tcPr>
            <w:tcW w:w="427" w:type="dxa"/>
          </w:tcPr>
          <w:p w14:paraId="72512163" w14:textId="77777777" w:rsidR="006077A4" w:rsidRPr="00D2216D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</w:tcPr>
          <w:p w14:paraId="2592F597" w14:textId="76963ACF" w:rsidR="006077A4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D2216D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Motion </w:t>
            </w:r>
            <w:r w:rsidR="00FA3713">
              <w:rPr>
                <w:rFonts w:asciiTheme="majorHAnsi" w:hAnsiTheme="majorHAnsi"/>
                <w:sz w:val="20"/>
                <w:szCs w:val="20"/>
              </w:rPr>
              <w:t xml:space="preserve">was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made by </w:t>
            </w:r>
            <w:r w:rsidR="000E43AF">
              <w:rPr>
                <w:rFonts w:asciiTheme="majorHAnsi" w:hAnsiTheme="majorHAnsi"/>
                <w:sz w:val="20"/>
                <w:szCs w:val="20"/>
              </w:rPr>
              <w:t>David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seconded by </w:t>
            </w:r>
            <w:r w:rsidR="000E43AF">
              <w:rPr>
                <w:rFonts w:asciiTheme="majorHAnsi" w:hAnsiTheme="majorHAnsi"/>
                <w:sz w:val="20"/>
                <w:szCs w:val="20"/>
              </w:rPr>
              <w:t>Lynn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to approve </w:t>
            </w:r>
            <w:r w:rsidR="00FA3713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 w:rsidR="00685614">
              <w:rPr>
                <w:rFonts w:asciiTheme="majorHAnsi" w:hAnsiTheme="majorHAnsi"/>
                <w:sz w:val="20"/>
                <w:szCs w:val="20"/>
              </w:rPr>
              <w:t>January 2024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financial documents, including:</w:t>
            </w:r>
          </w:p>
          <w:p w14:paraId="11E456C2" w14:textId="414C906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Balance Sheet</w:t>
            </w:r>
          </w:p>
          <w:p w14:paraId="7FE10D17" w14:textId="7777777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Statement of Revenues and Expenses</w:t>
            </w:r>
          </w:p>
          <w:p w14:paraId="77C02988" w14:textId="7777777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Credit Card Details</w:t>
            </w:r>
          </w:p>
          <w:p w14:paraId="2206421D" w14:textId="7777777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Bank Reconciliation</w:t>
            </w:r>
          </w:p>
          <w:p w14:paraId="6523282D" w14:textId="7777777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Adjusting Journal Entries</w:t>
            </w:r>
          </w:p>
          <w:p w14:paraId="58864620" w14:textId="50F852DB" w:rsidR="007F392C" w:rsidRPr="00CF3E5F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Payroll</w:t>
            </w:r>
          </w:p>
          <w:p w14:paraId="1DC73262" w14:textId="05814B16" w:rsidR="000E43AF" w:rsidRDefault="007F392C" w:rsidP="000E43A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</w:t>
            </w:r>
            <w:r w:rsidR="006077A4">
              <w:rPr>
                <w:rFonts w:asciiTheme="majorHAnsi" w:hAnsiTheme="majorHAnsi"/>
                <w:sz w:val="20"/>
                <w:szCs w:val="20"/>
              </w:rPr>
              <w:t>iscussion included</w:t>
            </w:r>
            <w:r w:rsidR="000E43AF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5D1DC2C" w14:textId="4DE3EA38" w:rsidR="000E43AF" w:rsidRDefault="006077A4" w:rsidP="000E43A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E43AF">
              <w:rPr>
                <w:rFonts w:asciiTheme="majorHAnsi" w:hAnsiTheme="majorHAnsi"/>
                <w:sz w:val="20"/>
                <w:szCs w:val="20"/>
              </w:rPr>
              <w:t>Financial</w:t>
            </w:r>
            <w:proofErr w:type="gramEnd"/>
            <w:r w:rsidRPr="000E43AF">
              <w:rPr>
                <w:rFonts w:asciiTheme="majorHAnsi" w:hAnsiTheme="majorHAnsi"/>
                <w:sz w:val="20"/>
                <w:szCs w:val="20"/>
              </w:rPr>
              <w:t xml:space="preserve"> Manager’s comments</w:t>
            </w:r>
            <w:r w:rsidR="00D84AD9">
              <w:rPr>
                <w:rFonts w:asciiTheme="majorHAnsi" w:hAnsiTheme="majorHAnsi"/>
                <w:sz w:val="20"/>
                <w:szCs w:val="20"/>
              </w:rPr>
              <w:t xml:space="preserve"> -</w:t>
            </w:r>
            <w:r w:rsidRPr="000E43A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45CFC">
              <w:rPr>
                <w:rFonts w:asciiTheme="majorHAnsi" w:hAnsiTheme="majorHAnsi"/>
                <w:sz w:val="20"/>
                <w:szCs w:val="20"/>
              </w:rPr>
              <w:t xml:space="preserve">which were also </w:t>
            </w:r>
            <w:r w:rsidRPr="000E43AF">
              <w:rPr>
                <w:rFonts w:asciiTheme="majorHAnsi" w:hAnsiTheme="majorHAnsi"/>
                <w:sz w:val="20"/>
                <w:szCs w:val="20"/>
              </w:rPr>
              <w:t>provided in the SJICD Financial Summar</w:t>
            </w:r>
            <w:r w:rsidR="000E43AF">
              <w:rPr>
                <w:rFonts w:asciiTheme="majorHAnsi" w:hAnsiTheme="majorHAnsi"/>
                <w:sz w:val="20"/>
                <w:szCs w:val="20"/>
              </w:rPr>
              <w:t>y</w:t>
            </w:r>
            <w:r w:rsidR="00D84AD9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r w:rsidR="00685614">
              <w:rPr>
                <w:rFonts w:asciiTheme="majorHAnsi" w:hAnsiTheme="majorHAnsi"/>
                <w:sz w:val="20"/>
                <w:szCs w:val="20"/>
              </w:rPr>
              <w:t xml:space="preserve">highlighting the projected reduction in </w:t>
            </w:r>
            <w:r w:rsidR="00D84AD9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 w:rsidR="00685614">
              <w:rPr>
                <w:rFonts w:asciiTheme="majorHAnsi" w:hAnsiTheme="majorHAnsi"/>
                <w:sz w:val="20"/>
                <w:szCs w:val="20"/>
              </w:rPr>
              <w:t>operating account balance during Spring 2024.</w:t>
            </w:r>
            <w:r w:rsidR="002C602B">
              <w:rPr>
                <w:rFonts w:asciiTheme="majorHAnsi" w:hAnsiTheme="majorHAnsi"/>
                <w:sz w:val="20"/>
                <w:szCs w:val="20"/>
              </w:rPr>
              <w:t xml:space="preserve">  However, at </w:t>
            </w:r>
            <w:r w:rsidR="00BD5A00">
              <w:rPr>
                <w:rFonts w:asciiTheme="majorHAnsi" w:hAnsiTheme="majorHAnsi"/>
                <w:sz w:val="20"/>
                <w:szCs w:val="20"/>
              </w:rPr>
              <w:t>t</w:t>
            </w:r>
            <w:r w:rsidR="002C602B">
              <w:rPr>
                <w:rFonts w:asciiTheme="majorHAnsi" w:hAnsiTheme="majorHAnsi"/>
                <w:sz w:val="20"/>
                <w:szCs w:val="20"/>
              </w:rPr>
              <w:t>his moment we do not project a need to access reserve fund</w:t>
            </w:r>
            <w:r w:rsidR="00D84AD9">
              <w:rPr>
                <w:rFonts w:asciiTheme="majorHAnsi" w:hAnsiTheme="majorHAnsi"/>
                <w:sz w:val="20"/>
                <w:szCs w:val="20"/>
              </w:rPr>
              <w:t>s</w:t>
            </w:r>
            <w:r w:rsidR="002C602B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290826B" w14:textId="4BAB9BF4" w:rsidR="00A4262C" w:rsidRDefault="007F392C" w:rsidP="00A32E3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motion passed.</w:t>
            </w:r>
          </w:p>
          <w:p w14:paraId="61B9836F" w14:textId="77777777" w:rsidR="002C602B" w:rsidRDefault="002C602B" w:rsidP="00A32E3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2664560A" w14:textId="7176481D" w:rsidR="00A32E3B" w:rsidRPr="00903716" w:rsidRDefault="00903716" w:rsidP="00A32E3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gramStart"/>
            <w:r w:rsidRPr="00903716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Topic :</w:t>
            </w:r>
            <w:proofErr w:type="gramEnd"/>
            <w:r w:rsidRPr="0090371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Pipeline Report</w:t>
            </w:r>
          </w:p>
          <w:p w14:paraId="53DBA754" w14:textId="611D4361" w:rsidR="00903716" w:rsidRPr="00903716" w:rsidRDefault="00685614" w:rsidP="0090371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Brief discussion covering ongoing grant applications.</w:t>
            </w:r>
          </w:p>
        </w:tc>
      </w:tr>
      <w:tr w:rsidR="006077A4" w:rsidRPr="00B75968" w14:paraId="1C0C7D6C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5AD61805" w14:textId="4A40A6C0" w:rsidR="006077A4" w:rsidRDefault="00685614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780612CF" w14:textId="285CB82E" w:rsidR="006077A4" w:rsidRPr="00B75968" w:rsidRDefault="00685614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Old Business</w:t>
            </w:r>
          </w:p>
        </w:tc>
      </w:tr>
      <w:tr w:rsidR="00B87FEC" w:rsidRPr="00B75968" w14:paraId="15E448DF" w14:textId="77777777" w:rsidTr="005B0A90">
        <w:trPr>
          <w:trHeight w:val="917"/>
        </w:trPr>
        <w:tc>
          <w:tcPr>
            <w:tcW w:w="427" w:type="dxa"/>
          </w:tcPr>
          <w:p w14:paraId="3AA645B1" w14:textId="77777777" w:rsidR="00B87FEC" w:rsidRPr="00186553" w:rsidRDefault="00B87FEC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756D8C15" w14:textId="77777777" w:rsidR="00C72E17" w:rsidRDefault="0068561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Discussion</w:t>
            </w:r>
            <w:r w:rsidR="00B87FE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Item</w:t>
            </w:r>
            <w:r w:rsidR="007063D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61562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- </w:t>
            </w:r>
            <w:r w:rsidR="007063D4">
              <w:rPr>
                <w:rFonts w:asciiTheme="majorHAnsi" w:hAnsiTheme="majorHAnsi"/>
                <w:b/>
                <w:bCs/>
                <w:sz w:val="20"/>
                <w:szCs w:val="20"/>
              </w:rPr>
              <w:t>Property Acquisition</w:t>
            </w:r>
            <w:r w:rsidR="00B87FE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3AA4A04" w14:textId="636C13E4" w:rsidR="00C72E17" w:rsidRDefault="00685614" w:rsidP="00C72E1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72E17">
              <w:rPr>
                <w:rFonts w:asciiTheme="majorHAnsi" w:hAnsiTheme="majorHAnsi"/>
                <w:sz w:val="20"/>
                <w:szCs w:val="20"/>
              </w:rPr>
              <w:t>The Purchase and Sale Agreement for District property acquisition specifies a closing date of “no later than March 12, 2024” which will have to be extended as USDA has communicated their inability to fund the loan by that date</w:t>
            </w:r>
            <w:r w:rsidR="00C44149" w:rsidRPr="00C72E17">
              <w:rPr>
                <w:rFonts w:asciiTheme="majorHAnsi" w:hAnsiTheme="majorHAnsi"/>
                <w:sz w:val="20"/>
                <w:szCs w:val="20"/>
              </w:rPr>
              <w:t>.</w:t>
            </w:r>
            <w:r w:rsidR="007063D4" w:rsidRPr="00C72E1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349B150D" w14:textId="77777777" w:rsidR="00C72E17" w:rsidRDefault="007063D4" w:rsidP="00C72E1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72E17">
              <w:rPr>
                <w:rFonts w:asciiTheme="majorHAnsi" w:hAnsiTheme="majorHAnsi"/>
                <w:sz w:val="20"/>
                <w:szCs w:val="20"/>
              </w:rPr>
              <w:t>As the lease on current premises specifies a 60-day notice to vacate it was proposed that April 1 would be a logistically suitable date</w:t>
            </w:r>
            <w:r w:rsidR="000B4103" w:rsidRPr="00C72E17">
              <w:rPr>
                <w:rFonts w:asciiTheme="majorHAnsi" w:hAnsiTheme="majorHAnsi"/>
                <w:sz w:val="20"/>
                <w:szCs w:val="20"/>
              </w:rPr>
              <w:t xml:space="preserve"> to provide the notice to </w:t>
            </w:r>
            <w:r w:rsidR="00C72E17" w:rsidRPr="00C72E17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 w:rsidR="000B4103" w:rsidRPr="00C72E17">
              <w:rPr>
                <w:rFonts w:asciiTheme="majorHAnsi" w:hAnsiTheme="majorHAnsi"/>
                <w:sz w:val="20"/>
                <w:szCs w:val="20"/>
              </w:rPr>
              <w:t>current landlord</w:t>
            </w:r>
            <w:r w:rsidRPr="00C72E17">
              <w:rPr>
                <w:rFonts w:asciiTheme="majorHAnsi" w:hAnsiTheme="majorHAnsi"/>
                <w:sz w:val="20"/>
                <w:szCs w:val="20"/>
              </w:rPr>
              <w:t xml:space="preserve">.  </w:t>
            </w:r>
          </w:p>
          <w:p w14:paraId="19037F81" w14:textId="77777777" w:rsidR="00C72E17" w:rsidRDefault="007063D4" w:rsidP="00C72E1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72E17">
              <w:rPr>
                <w:rFonts w:asciiTheme="majorHAnsi" w:hAnsiTheme="majorHAnsi"/>
                <w:sz w:val="20"/>
                <w:szCs w:val="20"/>
              </w:rPr>
              <w:t xml:space="preserve">The HVAC system addressed in the inspection report has been deemed to be functional and did not result in any changes in the purchase price.   </w:t>
            </w:r>
          </w:p>
          <w:p w14:paraId="32D59E9A" w14:textId="77777777" w:rsidR="00C72E17" w:rsidRDefault="00BD5A00" w:rsidP="00C72E1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72E17">
              <w:rPr>
                <w:rFonts w:asciiTheme="majorHAnsi" w:hAnsiTheme="majorHAnsi"/>
                <w:sz w:val="20"/>
                <w:szCs w:val="20"/>
              </w:rPr>
              <w:t>Currently</w:t>
            </w:r>
            <w:r w:rsidR="007D4056" w:rsidRPr="00C72E17">
              <w:rPr>
                <w:rFonts w:asciiTheme="majorHAnsi" w:hAnsiTheme="majorHAnsi"/>
                <w:sz w:val="20"/>
                <w:szCs w:val="20"/>
              </w:rPr>
              <w:t xml:space="preserve"> the District is not planning on making a down payment in addition to the $10,000 earnest money requirement.  </w:t>
            </w:r>
          </w:p>
          <w:p w14:paraId="17CC5BA3" w14:textId="363F3B60" w:rsidR="007063D4" w:rsidRPr="00C72E17" w:rsidRDefault="000B4103" w:rsidP="00C72E1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72E17">
              <w:rPr>
                <w:rFonts w:asciiTheme="majorHAnsi" w:hAnsiTheme="majorHAnsi"/>
                <w:sz w:val="20"/>
                <w:szCs w:val="20"/>
              </w:rPr>
              <w:t>The s</w:t>
            </w:r>
            <w:r w:rsidR="007063D4" w:rsidRPr="00C72E17">
              <w:rPr>
                <w:rFonts w:asciiTheme="majorHAnsi" w:hAnsiTheme="majorHAnsi"/>
                <w:sz w:val="20"/>
                <w:szCs w:val="20"/>
              </w:rPr>
              <w:t xml:space="preserve">ublease form has not been seen by the Board yet.  The only initially identified sublessor is </w:t>
            </w:r>
            <w:r w:rsidRPr="00C72E17">
              <w:rPr>
                <w:rFonts w:asciiTheme="majorHAnsi" w:hAnsiTheme="majorHAnsi"/>
                <w:sz w:val="20"/>
                <w:szCs w:val="20"/>
              </w:rPr>
              <w:t xml:space="preserve">San Juan </w:t>
            </w:r>
            <w:r w:rsidR="007063D4" w:rsidRPr="00C72E17">
              <w:rPr>
                <w:rFonts w:asciiTheme="majorHAnsi" w:hAnsiTheme="majorHAnsi"/>
                <w:sz w:val="20"/>
                <w:szCs w:val="20"/>
              </w:rPr>
              <w:t>County Emergency Management.</w:t>
            </w:r>
          </w:p>
        </w:tc>
      </w:tr>
      <w:tr w:rsidR="00E012A5" w:rsidRPr="00B75968" w14:paraId="1FE2BCD3" w14:textId="77777777" w:rsidTr="005B0A90">
        <w:trPr>
          <w:trHeight w:val="710"/>
        </w:trPr>
        <w:tc>
          <w:tcPr>
            <w:tcW w:w="427" w:type="dxa"/>
          </w:tcPr>
          <w:p w14:paraId="3FB3504C" w14:textId="77777777" w:rsidR="00E012A5" w:rsidRPr="00186553" w:rsidRDefault="00E012A5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5D1C407C" w14:textId="51CEBDB0" w:rsidR="00E012A5" w:rsidRDefault="00C9278C" w:rsidP="00E012A5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Discussion Item </w:t>
            </w:r>
            <w:r w:rsidR="0061562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2024 Elections</w:t>
            </w:r>
            <w:r w:rsidR="00E012A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Theme="majorHAnsi" w:hAnsiTheme="majorHAnsi"/>
                <w:sz w:val="20"/>
                <w:szCs w:val="20"/>
              </w:rPr>
              <w:t>District has published election notices and candidates have fulfilled their filing deadlines.</w:t>
            </w:r>
            <w:r w:rsidR="006E2079">
              <w:rPr>
                <w:rFonts w:asciiTheme="majorHAnsi" w:hAnsiTheme="majorHAnsi"/>
                <w:sz w:val="20"/>
                <w:szCs w:val="20"/>
              </w:rPr>
              <w:t xml:space="preserve">  There was a discussion about participation, regulations</w:t>
            </w:r>
            <w:r w:rsidR="00513CEF">
              <w:rPr>
                <w:rFonts w:asciiTheme="majorHAnsi" w:hAnsiTheme="majorHAnsi"/>
                <w:sz w:val="20"/>
                <w:szCs w:val="20"/>
              </w:rPr>
              <w:t>,</w:t>
            </w:r>
            <w:r w:rsidR="006E2079">
              <w:rPr>
                <w:rFonts w:asciiTheme="majorHAnsi" w:hAnsiTheme="majorHAnsi"/>
                <w:sz w:val="20"/>
                <w:szCs w:val="20"/>
              </w:rPr>
              <w:t xml:space="preserve"> and </w:t>
            </w:r>
            <w:proofErr w:type="gramStart"/>
            <w:r w:rsidR="006E2079">
              <w:rPr>
                <w:rFonts w:asciiTheme="majorHAnsi" w:hAnsiTheme="majorHAnsi"/>
                <w:sz w:val="20"/>
                <w:szCs w:val="20"/>
              </w:rPr>
              <w:t>cost</w:t>
            </w:r>
            <w:proofErr w:type="gramEnd"/>
            <w:r w:rsidR="006E2079">
              <w:rPr>
                <w:rFonts w:asciiTheme="majorHAnsi" w:hAnsiTheme="majorHAnsi"/>
                <w:sz w:val="20"/>
                <w:szCs w:val="20"/>
              </w:rPr>
              <w:t xml:space="preserve"> of participation i</w:t>
            </w:r>
            <w:r w:rsidR="000B4103">
              <w:rPr>
                <w:rFonts w:asciiTheme="majorHAnsi" w:hAnsiTheme="majorHAnsi"/>
                <w:sz w:val="20"/>
                <w:szCs w:val="20"/>
              </w:rPr>
              <w:t>n</w:t>
            </w:r>
            <w:r w:rsidR="006E2079">
              <w:rPr>
                <w:rFonts w:asciiTheme="majorHAnsi" w:hAnsiTheme="majorHAnsi"/>
                <w:sz w:val="20"/>
                <w:szCs w:val="20"/>
              </w:rPr>
              <w:t xml:space="preserve"> a general election.  Expanded outreach and social media presence in the election process was encouraged.</w:t>
            </w:r>
            <w:r w:rsidR="00E012A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E2079">
              <w:rPr>
                <w:rFonts w:asciiTheme="majorHAnsi" w:hAnsiTheme="majorHAnsi"/>
                <w:sz w:val="20"/>
                <w:szCs w:val="20"/>
              </w:rPr>
              <w:t xml:space="preserve">  Generally</w:t>
            </w:r>
            <w:r w:rsidR="000B4103">
              <w:rPr>
                <w:rFonts w:asciiTheme="majorHAnsi" w:hAnsiTheme="majorHAnsi"/>
                <w:sz w:val="20"/>
                <w:szCs w:val="20"/>
              </w:rPr>
              <w:t>,</w:t>
            </w:r>
            <w:r w:rsidR="006E2079">
              <w:rPr>
                <w:rFonts w:asciiTheme="majorHAnsi" w:hAnsiTheme="majorHAnsi"/>
                <w:sz w:val="20"/>
                <w:szCs w:val="20"/>
              </w:rPr>
              <w:t xml:space="preserve"> the system is </w:t>
            </w:r>
            <w:r w:rsidR="006046C7">
              <w:rPr>
                <w:rFonts w:asciiTheme="majorHAnsi" w:hAnsiTheme="majorHAnsi"/>
                <w:sz w:val="20"/>
                <w:szCs w:val="20"/>
              </w:rPr>
              <w:t xml:space="preserve">deemed to be </w:t>
            </w:r>
            <w:r w:rsidR="006E2079">
              <w:rPr>
                <w:rFonts w:asciiTheme="majorHAnsi" w:hAnsiTheme="majorHAnsi"/>
                <w:sz w:val="20"/>
                <w:szCs w:val="20"/>
              </w:rPr>
              <w:t>efficient and most small district</w:t>
            </w:r>
            <w:r w:rsidR="00AB6738">
              <w:rPr>
                <w:rFonts w:asciiTheme="majorHAnsi" w:hAnsiTheme="majorHAnsi"/>
                <w:sz w:val="20"/>
                <w:szCs w:val="20"/>
              </w:rPr>
              <w:t>s</w:t>
            </w:r>
            <w:r w:rsidR="006E2079">
              <w:rPr>
                <w:rFonts w:asciiTheme="majorHAnsi" w:hAnsiTheme="majorHAnsi"/>
                <w:sz w:val="20"/>
                <w:szCs w:val="20"/>
              </w:rPr>
              <w:t xml:space="preserve"> operate similarly to ours.</w:t>
            </w:r>
          </w:p>
        </w:tc>
      </w:tr>
      <w:tr w:rsidR="00CD4F59" w:rsidRPr="00B75968" w14:paraId="4627AD2D" w14:textId="77777777" w:rsidTr="005B0A90">
        <w:trPr>
          <w:trHeight w:val="710"/>
        </w:trPr>
        <w:tc>
          <w:tcPr>
            <w:tcW w:w="427" w:type="dxa"/>
          </w:tcPr>
          <w:p w14:paraId="388D7472" w14:textId="77777777" w:rsidR="00CD4F59" w:rsidRPr="00186553" w:rsidRDefault="00CD4F59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25B905FE" w14:textId="551E363A" w:rsidR="00CD4F59" w:rsidRDefault="00CD4F59" w:rsidP="00C450AC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Discussion </w:t>
            </w:r>
            <w:r w:rsidR="00615620">
              <w:rPr>
                <w:rFonts w:asciiTheme="majorHAnsi" w:hAnsiTheme="majorHAnsi"/>
                <w:b/>
                <w:bCs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tem </w:t>
            </w:r>
            <w:r w:rsidR="0061562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Legislative Updates: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The $10 million request for Conservation Technical Assistance needed by the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Districts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to fulfill their mission</w:t>
            </w:r>
            <w:r w:rsidR="000B4103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was not approved, however, there is still hope that the $3.5 million on the Governor’s Budget might be passed.</w:t>
            </w:r>
          </w:p>
        </w:tc>
      </w:tr>
      <w:tr w:rsidR="006077A4" w:rsidRPr="00B75968" w14:paraId="0F14B9D8" w14:textId="77777777" w:rsidTr="005B0A90">
        <w:trPr>
          <w:trHeight w:val="395"/>
        </w:trPr>
        <w:tc>
          <w:tcPr>
            <w:tcW w:w="427" w:type="dxa"/>
          </w:tcPr>
          <w:p w14:paraId="413DE1EE" w14:textId="77777777" w:rsidR="006077A4" w:rsidRPr="00186553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4068C9DB" w14:textId="2ADF1A62" w:rsidR="006077A4" w:rsidRPr="00C450AC" w:rsidRDefault="00CD4F59" w:rsidP="00C450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Action item</w:t>
            </w:r>
            <w:r w:rsidR="005C715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6046C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/>
                <w:sz w:val="20"/>
                <w:szCs w:val="20"/>
              </w:rPr>
              <w:t>David made a motion to approve SJICD Procurement Policy and was seconded by Claire.  The motion passed.</w:t>
            </w:r>
          </w:p>
        </w:tc>
      </w:tr>
      <w:tr w:rsidR="006077A4" w:rsidRPr="00B75968" w14:paraId="1E6099ED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02745BBF" w14:textId="26DC9EAC" w:rsidR="006077A4" w:rsidRPr="00B75968" w:rsidRDefault="00C450AC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0ACE10A1" w14:textId="70F8B11D" w:rsidR="006077A4" w:rsidRPr="00B75968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New Business</w:t>
            </w:r>
          </w:p>
        </w:tc>
      </w:tr>
      <w:tr w:rsidR="006077A4" w:rsidRPr="00B75968" w14:paraId="6CCC6C54" w14:textId="77777777" w:rsidTr="005B0A90">
        <w:trPr>
          <w:trHeight w:val="647"/>
        </w:trPr>
        <w:tc>
          <w:tcPr>
            <w:tcW w:w="427" w:type="dxa"/>
          </w:tcPr>
          <w:p w14:paraId="55D8A218" w14:textId="77777777" w:rsidR="006077A4" w:rsidRPr="00F322C1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1" w:name="_Hlk154153335"/>
          </w:p>
        </w:tc>
        <w:tc>
          <w:tcPr>
            <w:tcW w:w="10440" w:type="dxa"/>
            <w:gridSpan w:val="2"/>
            <w:shd w:val="clear" w:color="auto" w:fill="auto"/>
          </w:tcPr>
          <w:p w14:paraId="78303775" w14:textId="65141D45" w:rsidR="00D71541" w:rsidRPr="00820A85" w:rsidRDefault="00B33704" w:rsidP="00C0211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4F59">
              <w:rPr>
                <w:rFonts w:asciiTheme="majorHAnsi" w:hAnsiTheme="majorHAnsi"/>
                <w:b/>
                <w:bCs/>
                <w:sz w:val="20"/>
                <w:szCs w:val="20"/>
              </w:rPr>
              <w:t>Action</w:t>
            </w:r>
            <w:r w:rsidR="008F7224" w:rsidRPr="00CD4F5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Item</w:t>
            </w:r>
            <w:r w:rsidR="008F7224" w:rsidRPr="00CD4F59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Pr="00CD4F5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D4F59" w:rsidRPr="00CD4F59">
              <w:rPr>
                <w:rFonts w:asciiTheme="majorHAnsi" w:hAnsiTheme="majorHAnsi"/>
                <w:sz w:val="20"/>
                <w:szCs w:val="20"/>
              </w:rPr>
              <w:t>David made a motion to approve Resolution 2024-002 authorizing facility purchase and signing authority of Executive Director</w:t>
            </w:r>
            <w:r w:rsidR="00CD4F59">
              <w:rPr>
                <w:rFonts w:asciiTheme="majorHAnsi" w:hAnsiTheme="majorHAnsi"/>
                <w:sz w:val="20"/>
                <w:szCs w:val="20"/>
              </w:rPr>
              <w:t>.</w:t>
            </w:r>
            <w:r w:rsidR="00CD4F59" w:rsidRPr="00CD4F59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CD4F59">
              <w:rPr>
                <w:rFonts w:asciiTheme="majorHAnsi" w:hAnsiTheme="majorHAnsi"/>
                <w:sz w:val="20"/>
                <w:szCs w:val="20"/>
              </w:rPr>
              <w:t>He</w:t>
            </w:r>
            <w:r w:rsidR="00CD4F59" w:rsidRPr="00CD4F59">
              <w:rPr>
                <w:rFonts w:asciiTheme="majorHAnsi" w:hAnsiTheme="majorHAnsi"/>
                <w:sz w:val="20"/>
                <w:szCs w:val="20"/>
              </w:rPr>
              <w:t xml:space="preserve"> was seconded by Claire.  The motion passed.</w:t>
            </w:r>
            <w:r w:rsidRPr="00820A8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B87FEC" w:rsidRPr="00B75968" w14:paraId="163DCB22" w14:textId="77777777" w:rsidTr="005B0A90">
        <w:trPr>
          <w:trHeight w:val="602"/>
        </w:trPr>
        <w:tc>
          <w:tcPr>
            <w:tcW w:w="427" w:type="dxa"/>
          </w:tcPr>
          <w:p w14:paraId="6EC9B244" w14:textId="77777777" w:rsidR="00B87FEC" w:rsidRPr="00F322C1" w:rsidRDefault="00B87FEC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4AC8D91B" w14:textId="4FB3D28E" w:rsidR="00556A3A" w:rsidRPr="00556A3A" w:rsidRDefault="00C0211B" w:rsidP="00C0211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Action item:  </w:t>
            </w:r>
            <w:r>
              <w:rPr>
                <w:rFonts w:asciiTheme="majorHAnsi" w:hAnsiTheme="majorHAnsi"/>
                <w:sz w:val="20"/>
                <w:szCs w:val="20"/>
              </w:rPr>
              <w:t>David made a motion to approve WSCC Community Engagement Plan (CEP) funding 24-03-CEP for $18,000 and was seconded by Claire.   The motion passed.</w:t>
            </w:r>
          </w:p>
        </w:tc>
      </w:tr>
      <w:tr w:rsidR="006E4280" w:rsidRPr="00B75968" w14:paraId="01BCC004" w14:textId="77777777" w:rsidTr="005B0A90">
        <w:trPr>
          <w:trHeight w:val="602"/>
        </w:trPr>
        <w:tc>
          <w:tcPr>
            <w:tcW w:w="427" w:type="dxa"/>
          </w:tcPr>
          <w:p w14:paraId="47F2BAD1" w14:textId="77777777" w:rsidR="006E4280" w:rsidRPr="00F322C1" w:rsidRDefault="006E4280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4E56032E" w14:textId="77777777" w:rsidR="006E4280" w:rsidRDefault="00615620" w:rsidP="00C0211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Discussion Item – Spring Retreat:</w:t>
            </w:r>
          </w:p>
          <w:p w14:paraId="607E4681" w14:textId="77777777" w:rsidR="00615620" w:rsidRDefault="00615620" w:rsidP="0061562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615620">
              <w:rPr>
                <w:rFonts w:asciiTheme="majorHAnsi" w:hAnsiTheme="majorHAnsi"/>
                <w:sz w:val="20"/>
                <w:szCs w:val="20"/>
              </w:rPr>
              <w:t xml:space="preserve">Location </w:t>
            </w:r>
            <w:r>
              <w:rPr>
                <w:rFonts w:asciiTheme="majorHAnsi" w:hAnsiTheme="majorHAnsi"/>
                <w:sz w:val="20"/>
                <w:szCs w:val="20"/>
              </w:rPr>
              <w:t>suggestions:</w:t>
            </w:r>
          </w:p>
          <w:p w14:paraId="52E65C81" w14:textId="14B26306" w:rsidR="00615620" w:rsidRPr="00615620" w:rsidRDefault="00615620" w:rsidP="0061562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New facility at 915 Spring St.</w:t>
            </w:r>
            <w:r w:rsidR="00CE4C83">
              <w:rPr>
                <w:rFonts w:asciiTheme="majorHAnsi" w:hAnsiTheme="majorHAnsi"/>
                <w:sz w:val="20"/>
                <w:szCs w:val="20"/>
              </w:rPr>
              <w:t xml:space="preserve"> in Friday Harbor</w:t>
            </w:r>
            <w:r w:rsidR="009349E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212113F" w14:textId="1A8D917B" w:rsidR="00615620" w:rsidRPr="00615620" w:rsidRDefault="00615620" w:rsidP="0061562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Midnight’s Farm</w:t>
            </w:r>
            <w:r w:rsidR="008E2DC2">
              <w:rPr>
                <w:rFonts w:asciiTheme="majorHAnsi" w:hAnsiTheme="majorHAnsi"/>
                <w:sz w:val="20"/>
                <w:szCs w:val="20"/>
              </w:rPr>
              <w:t xml:space="preserve"> on Lopez Island</w:t>
            </w:r>
            <w:r w:rsidR="009349E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0B876CC" w14:textId="464C80C7" w:rsidR="00615620" w:rsidRDefault="00D44ECA" w:rsidP="0061562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Possible facilitator</w:t>
            </w:r>
            <w:r w:rsidR="00F25366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FE423C1" w14:textId="4412ED48" w:rsidR="00D44ECA" w:rsidRDefault="00D44ECA" w:rsidP="00D44EC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Formal – last year Jean Fike facilitated the retreat</w:t>
            </w:r>
            <w:r w:rsidR="009349E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9CDB481" w14:textId="2525B594" w:rsidR="00D44ECA" w:rsidRDefault="00D44ECA" w:rsidP="00D44EC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John Howell</w:t>
            </w:r>
            <w:r w:rsidR="009349E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8844548" w14:textId="32B3C11D" w:rsidR="00D44ECA" w:rsidRDefault="00D44ECA" w:rsidP="00D44EC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Lynn Hobbs</w:t>
            </w:r>
            <w:r w:rsidR="009349E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D5F1922" w14:textId="350440EA" w:rsidR="00D44ECA" w:rsidRDefault="00D44ECA" w:rsidP="00D44EC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 no facilitator</w:t>
            </w:r>
            <w:r w:rsidR="00F421E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25366">
              <w:rPr>
                <w:rFonts w:asciiTheme="majorHAnsi" w:hAnsiTheme="majorHAnsi"/>
                <w:sz w:val="20"/>
                <w:szCs w:val="20"/>
              </w:rPr>
              <w:t xml:space="preserve">resulting in a </w:t>
            </w:r>
            <w:r w:rsidR="00F421E0">
              <w:rPr>
                <w:rFonts w:asciiTheme="majorHAnsi" w:hAnsiTheme="majorHAnsi"/>
                <w:sz w:val="20"/>
                <w:szCs w:val="20"/>
              </w:rPr>
              <w:t>more casual, less rigid, format</w:t>
            </w:r>
            <w:r w:rsidR="009349E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740F819" w14:textId="77777777" w:rsidR="008E2DC2" w:rsidRDefault="008E2DC2" w:rsidP="008E2DC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Dates:</w:t>
            </w:r>
          </w:p>
          <w:p w14:paraId="2C0BDEFE" w14:textId="5BBD8379" w:rsidR="00CE4C83" w:rsidRPr="00CE4C83" w:rsidRDefault="00CE4C83" w:rsidP="00CE4C8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Possibly combining the retreat with a Friday Board Meeting Date.</w:t>
            </w:r>
          </w:p>
          <w:p w14:paraId="49606E35" w14:textId="0419DF1D" w:rsidR="00F421E0" w:rsidRPr="00CE4C83" w:rsidRDefault="00CE4C83" w:rsidP="00CE4C8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Picking another date suitable for most Board and Staff members.</w:t>
            </w:r>
          </w:p>
          <w:p w14:paraId="48B46358" w14:textId="77777777" w:rsidR="00F421E0" w:rsidRDefault="00F421E0" w:rsidP="008E2DC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Theme:</w:t>
            </w:r>
          </w:p>
          <w:p w14:paraId="45F5CCC0" w14:textId="6C4E07B5" w:rsidR="00F421E0" w:rsidRPr="00F421E0" w:rsidRDefault="00F421E0" w:rsidP="00F421E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Engage</w:t>
            </w:r>
            <w:r w:rsidR="00F25366">
              <w:rPr>
                <w:rFonts w:asciiTheme="majorHAnsi" w:hAnsiTheme="majorHAnsi"/>
                <w:sz w:val="20"/>
                <w:szCs w:val="20"/>
              </w:rPr>
              <w:t xml:space="preserve"> the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real estate community</w:t>
            </w:r>
            <w:r w:rsidR="00CE4C83">
              <w:rPr>
                <w:rFonts w:asciiTheme="majorHAnsi" w:hAnsiTheme="majorHAnsi"/>
                <w:sz w:val="20"/>
                <w:szCs w:val="20"/>
              </w:rPr>
              <w:t>.   Work on an informational flyer of services provided to landowners specifically targeting new buyers.</w:t>
            </w:r>
          </w:p>
        </w:tc>
      </w:tr>
      <w:tr w:rsidR="003759A3" w:rsidRPr="00B75968" w14:paraId="0FEA99D7" w14:textId="77777777" w:rsidTr="005B0A90">
        <w:trPr>
          <w:trHeight w:val="602"/>
        </w:trPr>
        <w:tc>
          <w:tcPr>
            <w:tcW w:w="427" w:type="dxa"/>
          </w:tcPr>
          <w:p w14:paraId="2BA0EAA0" w14:textId="77777777" w:rsidR="003759A3" w:rsidRPr="00F322C1" w:rsidRDefault="003759A3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5755C16F" w14:textId="16BCDCA1" w:rsidR="003759A3" w:rsidRPr="003759A3" w:rsidRDefault="003759A3" w:rsidP="00C0211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Action item:   </w:t>
            </w:r>
            <w:r>
              <w:rPr>
                <w:rFonts w:asciiTheme="majorHAnsi" w:hAnsiTheme="majorHAnsi"/>
                <w:sz w:val="20"/>
                <w:szCs w:val="20"/>
              </w:rPr>
              <w:t>David made a motion proposing April 12</w:t>
            </w:r>
            <w:r w:rsidRPr="003759A3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2024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as the</w:t>
            </w:r>
            <w:r w:rsidR="00CE4C83">
              <w:rPr>
                <w:rFonts w:asciiTheme="majorHAnsi" w:hAnsiTheme="majorHAnsi"/>
                <w:sz w:val="20"/>
                <w:szCs w:val="20"/>
              </w:rPr>
              <w:t xml:space="preserve"> tentative date for the Spring Retreat conditional on Supervisor and staff availability.  Claire seconded and the motion passed.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bookmarkEnd w:id="1"/>
      <w:tr w:rsidR="006077A4" w:rsidRPr="00B75968" w14:paraId="2D33220A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0F0FDCDE" w14:textId="648749B8" w:rsidR="006077A4" w:rsidRPr="00B75968" w:rsidRDefault="00EB0D58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1E653F1E" w14:textId="11B3D00E" w:rsidR="006077A4" w:rsidRPr="00B75968" w:rsidRDefault="00106E61" w:rsidP="00914A6B">
            <w:pPr>
              <w:rPr>
                <w:rFonts w:asciiTheme="majorHAnsi" w:hAnsiTheme="majorHAnsi"/>
                <w:sz w:val="20"/>
                <w:szCs w:val="20"/>
              </w:rPr>
            </w:pPr>
            <w:bookmarkStart w:id="2" w:name="_Hlk149310769"/>
            <w:r>
              <w:rPr>
                <w:rFonts w:asciiTheme="majorHAnsi" w:hAnsiTheme="majorHAnsi"/>
                <w:b/>
                <w:sz w:val="20"/>
                <w:szCs w:val="20"/>
              </w:rPr>
              <w:t>Staff and Program Reports</w:t>
            </w:r>
          </w:p>
        </w:tc>
      </w:tr>
      <w:tr w:rsidR="006077A4" w:rsidRPr="00B75968" w14:paraId="28D41CC6" w14:textId="77777777" w:rsidTr="005B0A90">
        <w:trPr>
          <w:trHeight w:val="350"/>
        </w:trPr>
        <w:tc>
          <w:tcPr>
            <w:tcW w:w="427" w:type="dxa"/>
          </w:tcPr>
          <w:p w14:paraId="7A74714B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4FBC4AC8" w14:textId="3CFBB4A8" w:rsidR="000B1171" w:rsidRDefault="00400956" w:rsidP="00A32E3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Cathi Winings</w:t>
            </w:r>
            <w:r w:rsidR="004F660F">
              <w:rPr>
                <w:rFonts w:asciiTheme="majorHAnsi" w:hAnsiTheme="majorHAnsi"/>
                <w:sz w:val="20"/>
                <w:szCs w:val="20"/>
              </w:rPr>
              <w:t xml:space="preserve"> reviewed</w:t>
            </w:r>
            <w:r w:rsidR="00F33368" w:rsidRPr="008A5E9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the</w:t>
            </w:r>
            <w:r w:rsidR="00F33368" w:rsidRPr="008A5E94">
              <w:rPr>
                <w:rFonts w:asciiTheme="majorHAnsi" w:hAnsiTheme="majorHAnsi"/>
                <w:sz w:val="20"/>
                <w:szCs w:val="20"/>
              </w:rPr>
              <w:t xml:space="preserve"> “Staff and Program Reports”</w:t>
            </w:r>
            <w:r w:rsidR="006077A4" w:rsidRPr="008A5E94">
              <w:rPr>
                <w:rFonts w:asciiTheme="majorHAnsi" w:hAnsiTheme="majorHAnsi"/>
                <w:sz w:val="20"/>
                <w:szCs w:val="20"/>
              </w:rPr>
              <w:t>. </w:t>
            </w:r>
            <w:r w:rsidR="00984D4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Start"/>
            <w:r w:rsidR="00984D47">
              <w:rPr>
                <w:rFonts w:asciiTheme="majorHAnsi" w:hAnsiTheme="majorHAnsi"/>
                <w:sz w:val="20"/>
                <w:szCs w:val="20"/>
              </w:rPr>
              <w:t>Particular emphasis</w:t>
            </w:r>
            <w:proofErr w:type="gramEnd"/>
            <w:r w:rsidR="00984D47">
              <w:rPr>
                <w:rFonts w:asciiTheme="majorHAnsi" w:hAnsiTheme="majorHAnsi"/>
                <w:sz w:val="20"/>
                <w:szCs w:val="20"/>
              </w:rPr>
              <w:t xml:space="preserve"> was placed on:</w:t>
            </w:r>
          </w:p>
          <w:p w14:paraId="239C04DA" w14:textId="7876581B" w:rsidR="00400956" w:rsidRDefault="00F25366" w:rsidP="00984D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 high community interest in </w:t>
            </w:r>
            <w:r w:rsidR="00400956">
              <w:rPr>
                <w:rFonts w:asciiTheme="majorHAnsi" w:hAnsiTheme="majorHAnsi"/>
                <w:sz w:val="20"/>
                <w:szCs w:val="20"/>
              </w:rPr>
              <w:t>Agriculture and Forestry Cost Share programs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F7AC0B8" w14:textId="6F1F04FB" w:rsidR="00984D47" w:rsidRDefault="00400956" w:rsidP="00984D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Staff attendance at the forestry inter-agency collaboration meeting with DNR, WSU-Extension, NRCS and other Conservation Districts</w:t>
            </w:r>
            <w:r w:rsidR="00E30C67">
              <w:rPr>
                <w:rFonts w:asciiTheme="majorHAnsi" w:hAnsiTheme="majorHAnsi"/>
                <w:sz w:val="20"/>
                <w:szCs w:val="20"/>
              </w:rPr>
              <w:t>, the conversation covered establishing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connection</w:t>
            </w:r>
            <w:r w:rsidR="00E30C67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with realtors and</w:t>
            </w:r>
            <w:r w:rsidR="00E30C67">
              <w:rPr>
                <w:rFonts w:asciiTheme="majorHAnsi" w:hAnsiTheme="majorHAnsi"/>
                <w:sz w:val="20"/>
                <w:szCs w:val="20"/>
              </w:rPr>
              <w:t xml:space="preserve"> informational packages to new landowners</w:t>
            </w:r>
            <w:r w:rsidR="00984D47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DAD9FB1" w14:textId="3C664E5F" w:rsidR="00984D47" w:rsidRPr="00FD0314" w:rsidRDefault="00E30C67" w:rsidP="00FD031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Commissioner of Public Lands, Hilary Franz, is tentatively scheduling a</w:t>
            </w:r>
            <w:r w:rsidR="00591A6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May 8</w:t>
            </w:r>
            <w:r w:rsidRPr="00E30C67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91A67">
              <w:rPr>
                <w:rFonts w:asciiTheme="majorHAnsi" w:hAnsiTheme="majorHAnsi"/>
                <w:sz w:val="20"/>
                <w:szCs w:val="20"/>
              </w:rPr>
              <w:t>visit to the San Juans t</w:t>
            </w:r>
            <w:r>
              <w:rPr>
                <w:rFonts w:asciiTheme="majorHAnsi" w:hAnsiTheme="majorHAnsi"/>
                <w:sz w:val="20"/>
                <w:szCs w:val="20"/>
              </w:rPr>
              <w:t>o roll out the Wildfire Preparedness Month at a fire station on Orcas Island with visits to Decatur and other DNR-funded project areas in San Juan County.  Preference</w:t>
            </w:r>
            <w:r w:rsidR="00FD0314">
              <w:rPr>
                <w:rFonts w:asciiTheme="majorHAnsi" w:hAnsiTheme="majorHAnsi"/>
                <w:sz w:val="20"/>
                <w:szCs w:val="20"/>
              </w:rPr>
              <w:t xml:space="preserve"> for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visiting ferry serviced areas was stated.</w:t>
            </w:r>
          </w:p>
        </w:tc>
      </w:tr>
      <w:tr w:rsidR="006077A4" w:rsidRPr="00B75968" w14:paraId="11378ECF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3EDAF4FF" w14:textId="0E5F83F7" w:rsidR="006077A4" w:rsidRPr="00B75968" w:rsidRDefault="00EB0D58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37A2DB0" w14:textId="3C50F012" w:rsidR="006077A4" w:rsidRPr="00E016D6" w:rsidRDefault="009D3CDF" w:rsidP="00914A6B">
            <w:pPr>
              <w:rPr>
                <w:rFonts w:asciiTheme="majorHAnsi" w:hAnsiTheme="majorHAnsi"/>
                <w:sz w:val="20"/>
                <w:szCs w:val="20"/>
              </w:rPr>
            </w:pPr>
            <w:bookmarkStart w:id="3" w:name="_Hlk149311325"/>
            <w:bookmarkEnd w:id="2"/>
            <w:r>
              <w:rPr>
                <w:rFonts w:asciiTheme="majorHAnsi" w:hAnsiTheme="majorHAnsi"/>
                <w:b/>
                <w:sz w:val="20"/>
                <w:szCs w:val="20"/>
              </w:rPr>
              <w:t>Subcommittees</w:t>
            </w:r>
          </w:p>
        </w:tc>
      </w:tr>
      <w:tr w:rsidR="006077A4" w:rsidRPr="00B75968" w14:paraId="3626F6BE" w14:textId="77777777" w:rsidTr="005B0A90">
        <w:trPr>
          <w:trHeight w:val="557"/>
        </w:trPr>
        <w:tc>
          <w:tcPr>
            <w:tcW w:w="427" w:type="dxa"/>
          </w:tcPr>
          <w:p w14:paraId="1A0E810B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1B6E54D2" w14:textId="6DCA5862" w:rsidR="006077A4" w:rsidRPr="001404AD" w:rsidRDefault="006077A4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4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Topic:  </w:t>
            </w:r>
            <w:r w:rsidR="00D14FEA">
              <w:rPr>
                <w:rFonts w:asciiTheme="majorHAnsi" w:hAnsiTheme="majorHAnsi"/>
                <w:b/>
                <w:bCs/>
                <w:sz w:val="20"/>
                <w:szCs w:val="20"/>
              </w:rPr>
              <w:t>Forest Health Collaborative Subcommittee</w:t>
            </w:r>
          </w:p>
          <w:p w14:paraId="72B8C9E9" w14:textId="673B63A3" w:rsidR="000B1171" w:rsidRPr="000D7861" w:rsidRDefault="00D14FEA" w:rsidP="000D786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consultant based in Alaska, with over 20 years of</w:t>
            </w:r>
            <w:r w:rsidR="00865B6A">
              <w:rPr>
                <w:rFonts w:asciiTheme="majorHAnsi" w:hAnsiTheme="majorHAnsi"/>
                <w:sz w:val="20"/>
                <w:szCs w:val="20"/>
              </w:rPr>
              <w:t xml:space="preserve"> oil spill response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experience, has been identified to execute an update to the Community Wildfire Protection Plan.  The response from the County to the consultant </w:t>
            </w:r>
            <w:r w:rsidR="00865B6A">
              <w:rPr>
                <w:rFonts w:asciiTheme="majorHAnsi" w:hAnsiTheme="majorHAnsi"/>
                <w:sz w:val="20"/>
                <w:szCs w:val="20"/>
              </w:rPr>
              <w:t>has been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positive due to </w:t>
            </w:r>
            <w:r w:rsidR="005B0A90">
              <w:rPr>
                <w:rFonts w:asciiTheme="majorHAnsi" w:hAnsiTheme="majorHAnsi"/>
                <w:sz w:val="20"/>
                <w:szCs w:val="20"/>
              </w:rPr>
              <w:t>work within</w:t>
            </w:r>
            <w:r w:rsidR="00E96226">
              <w:rPr>
                <w:rFonts w:asciiTheme="majorHAnsi" w:hAnsiTheme="majorHAnsi"/>
                <w:sz w:val="20"/>
                <w:szCs w:val="20"/>
              </w:rPr>
              <w:t xml:space="preserve"> a </w:t>
            </w:r>
            <w:r>
              <w:rPr>
                <w:rFonts w:asciiTheme="majorHAnsi" w:hAnsiTheme="majorHAnsi"/>
                <w:sz w:val="20"/>
                <w:szCs w:val="20"/>
              </w:rPr>
              <w:t>comparative ecology</w:t>
            </w:r>
            <w:r w:rsidR="005B0A90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6077A4" w:rsidRPr="00B75968" w14:paraId="5D7A8F54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7AC10AE7" w14:textId="0CB6312F" w:rsidR="006077A4" w:rsidRPr="00B75968" w:rsidRDefault="00EB0D58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bookmarkEnd w:id="3"/>
        <w:tc>
          <w:tcPr>
            <w:tcW w:w="10440" w:type="dxa"/>
            <w:gridSpan w:val="2"/>
            <w:shd w:val="clear" w:color="auto" w:fill="F3F3F3"/>
            <w:vAlign w:val="center"/>
          </w:tcPr>
          <w:p w14:paraId="550FE2BF" w14:textId="1C7134EF" w:rsidR="006077A4" w:rsidRPr="00B75968" w:rsidRDefault="000D7861" w:rsidP="00914A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Upcoming Trainings/Webinars/Events</w:t>
            </w:r>
          </w:p>
        </w:tc>
      </w:tr>
      <w:tr w:rsidR="006077A4" w:rsidRPr="00B75968" w14:paraId="05EA59A8" w14:textId="77777777" w:rsidTr="005B0A90">
        <w:trPr>
          <w:trHeight w:val="1025"/>
        </w:trPr>
        <w:tc>
          <w:tcPr>
            <w:tcW w:w="427" w:type="dxa"/>
          </w:tcPr>
          <w:p w14:paraId="65551E95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3EC61207" w14:textId="104ED26F" w:rsidR="002443CD" w:rsidRDefault="002443CD" w:rsidP="005B0A90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2443CD">
              <w:rPr>
                <w:rFonts w:asciiTheme="majorHAnsi" w:hAnsiTheme="majorHAnsi"/>
                <w:b/>
                <w:bCs/>
                <w:sz w:val="20"/>
                <w:szCs w:val="20"/>
              </w:rPr>
              <w:t>Topic :</w:t>
            </w:r>
            <w:proofErr w:type="gramEnd"/>
            <w:r w:rsidR="005B0A9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WADE Conference June 10-12</w:t>
            </w:r>
          </w:p>
          <w:p w14:paraId="50508E9F" w14:textId="7A2C30C5" w:rsidR="005B0A90" w:rsidRDefault="005B0A90" w:rsidP="00910B7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Attendance at the Conference was encouraged by past attendees and the event was described as fun,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stimulating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and engaging while providing learning and networking opportunities.</w:t>
            </w:r>
          </w:p>
          <w:p w14:paraId="361CB221" w14:textId="1326F996" w:rsidR="000B1171" w:rsidRPr="00C44149" w:rsidRDefault="005B0A90" w:rsidP="005B0A9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Alternate lodging such as an Air B&amp;B could provide more comfortable accommodation. </w:t>
            </w:r>
          </w:p>
        </w:tc>
      </w:tr>
      <w:tr w:rsidR="006077A4" w:rsidRPr="00B75968" w14:paraId="698DCB6D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79DFEDE0" w14:textId="3AE452B2" w:rsidR="006077A4" w:rsidRPr="00B75968" w:rsidRDefault="00BA0A80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bookmarkStart w:id="4" w:name="_Hlk149311683"/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bookmarkEnd w:id="4"/>
        <w:tc>
          <w:tcPr>
            <w:tcW w:w="10440" w:type="dxa"/>
            <w:gridSpan w:val="2"/>
            <w:shd w:val="clear" w:color="auto" w:fill="F3F3F3"/>
            <w:vAlign w:val="center"/>
          </w:tcPr>
          <w:p w14:paraId="0CC480CC" w14:textId="457FEF83" w:rsidR="006077A4" w:rsidRPr="00B75968" w:rsidRDefault="006077A4" w:rsidP="00914A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Partner Reports  </w:t>
            </w:r>
          </w:p>
        </w:tc>
      </w:tr>
      <w:tr w:rsidR="006077A4" w:rsidRPr="00B75968" w14:paraId="0C31B76D" w14:textId="77777777" w:rsidTr="005B0A90">
        <w:trPr>
          <w:trHeight w:val="620"/>
        </w:trPr>
        <w:tc>
          <w:tcPr>
            <w:tcW w:w="427" w:type="dxa"/>
          </w:tcPr>
          <w:p w14:paraId="3A7A8038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1D932953" w14:textId="486A3401" w:rsidR="004078AC" w:rsidRDefault="005B0A90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Alan Chapman</w:t>
            </w:r>
            <w:r w:rsidR="002D2D8B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3B2121EB" w14:textId="170FD466" w:rsidR="00E0311E" w:rsidRDefault="005B0A90" w:rsidP="002D2D8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Stated that that the Plant Materials Center (PMC) is currently overstocked and encouraged CDs to take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a full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advantage of what is available.</w:t>
            </w:r>
          </w:p>
          <w:p w14:paraId="36C9E0BD" w14:textId="37DC97B0" w:rsidR="00E0311E" w:rsidRPr="00921E07" w:rsidRDefault="000D7BBB" w:rsidP="00921E07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Jean Fike</w:t>
            </w:r>
            <w:r w:rsidR="00921E07" w:rsidRPr="00921E07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059C9D10" w14:textId="4673E192" w:rsidR="00485991" w:rsidRDefault="000D7BBB" w:rsidP="002D2D8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Levi Keesecker will be leading the Commission’s new Science Hub – more information will be coming.</w:t>
            </w:r>
          </w:p>
          <w:p w14:paraId="5362B11E" w14:textId="11705895" w:rsidR="00283E22" w:rsidRPr="000D7BBB" w:rsidRDefault="000D7BBB" w:rsidP="000D7BB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Kate Delavan is the acting Policy Director – </w:t>
            </w:r>
            <w:r w:rsidR="00112D61">
              <w:rPr>
                <w:rFonts w:asciiTheme="majorHAnsi" w:hAnsiTheme="majorHAnsi"/>
                <w:sz w:val="20"/>
                <w:szCs w:val="20"/>
              </w:rPr>
              <w:t>along with remaining as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Director of the Office of Farmland Protection.</w:t>
            </w:r>
          </w:p>
        </w:tc>
      </w:tr>
      <w:tr w:rsidR="006077A4" w:rsidRPr="00B75968" w14:paraId="64DE0FA0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743ABC68" w14:textId="4ECCFD76" w:rsidR="006077A4" w:rsidRPr="00B75968" w:rsidRDefault="004078AC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BA0A80"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79E51831" w14:textId="3DA4D421" w:rsidR="006077A4" w:rsidRPr="00B75968" w:rsidRDefault="006077A4" w:rsidP="00914A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Public Comments  </w:t>
            </w:r>
          </w:p>
        </w:tc>
      </w:tr>
      <w:tr w:rsidR="006077A4" w:rsidRPr="00B75968" w14:paraId="486488F2" w14:textId="77777777" w:rsidTr="005B0A90">
        <w:trPr>
          <w:trHeight w:val="440"/>
        </w:trPr>
        <w:tc>
          <w:tcPr>
            <w:tcW w:w="427" w:type="dxa"/>
          </w:tcPr>
          <w:p w14:paraId="1407049B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360A68D5" w14:textId="0C5AD76C" w:rsidR="006077A4" w:rsidRPr="00B75968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None.</w:t>
            </w:r>
          </w:p>
        </w:tc>
      </w:tr>
      <w:tr w:rsidR="006077A4" w:rsidRPr="00B75968" w14:paraId="1DE89366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32B92CB7" w14:textId="71178DBD" w:rsidR="006077A4" w:rsidRPr="00B75968" w:rsidRDefault="004078AC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bookmarkStart w:id="5" w:name="_Hlk155860616"/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BA0A8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1BD0375C" w14:textId="5CD757F9" w:rsidR="006077A4" w:rsidRPr="00B75968" w:rsidRDefault="006077A4" w:rsidP="00914A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Idea Pot  </w:t>
            </w:r>
          </w:p>
        </w:tc>
      </w:tr>
      <w:tr w:rsidR="00E468DB" w:rsidRPr="00B75968" w14:paraId="26F029E5" w14:textId="77777777" w:rsidTr="005B0A90">
        <w:trPr>
          <w:trHeight w:val="593"/>
        </w:trPr>
        <w:tc>
          <w:tcPr>
            <w:tcW w:w="427" w:type="dxa"/>
          </w:tcPr>
          <w:p w14:paraId="2733158D" w14:textId="77777777" w:rsidR="00E468DB" w:rsidRDefault="00E468DB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37097259" w14:textId="24ED00EF" w:rsidR="00E468DB" w:rsidRDefault="00E468DB" w:rsidP="00E468D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gramStart"/>
            <w:r w:rsidRPr="00FC55F4">
              <w:rPr>
                <w:rFonts w:asciiTheme="majorHAnsi" w:hAnsiTheme="majorHAnsi"/>
                <w:b/>
                <w:bCs/>
                <w:sz w:val="20"/>
                <w:szCs w:val="20"/>
              </w:rPr>
              <w:t>Topic :</w:t>
            </w:r>
            <w:proofErr w:type="gramEnd"/>
            <w:r w:rsidRPr="00FC55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E07F09">
              <w:rPr>
                <w:rFonts w:asciiTheme="majorHAnsi" w:hAnsiTheme="majorHAnsi"/>
                <w:b/>
                <w:bCs/>
                <w:sz w:val="20"/>
                <w:szCs w:val="20"/>
              </w:rPr>
              <w:t>Climate Sustainability Committee</w:t>
            </w:r>
          </w:p>
          <w:p w14:paraId="06050460" w14:textId="2C9586DB" w:rsidR="00E468DB" w:rsidRPr="00E07F09" w:rsidRDefault="00E07F09" w:rsidP="00A32E3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Discussed the need to engage </w:t>
            </w:r>
            <w:r w:rsidR="00C31140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/>
                <w:sz w:val="20"/>
                <w:szCs w:val="20"/>
              </w:rPr>
              <w:t>public</w:t>
            </w:r>
            <w:r w:rsidR="00C3114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and CD role within the process.</w:t>
            </w:r>
          </w:p>
          <w:p w14:paraId="017A6EA0" w14:textId="372679A0" w:rsidR="00E07F09" w:rsidRPr="00E07F09" w:rsidRDefault="00E07F09" w:rsidP="00A32E3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 overall goal is to produce recommendations and documentation to San Juan County to affect policy and regulations.  Regulations should not prohibit </w:t>
            </w:r>
            <w:r w:rsidR="00322009">
              <w:rPr>
                <w:rFonts w:asciiTheme="majorHAnsi" w:hAnsiTheme="majorHAnsi"/>
                <w:sz w:val="20"/>
                <w:szCs w:val="20"/>
              </w:rPr>
              <w:t>actions promoting climate sustainability.</w:t>
            </w:r>
          </w:p>
          <w:p w14:paraId="6DCE85CE" w14:textId="0510620B" w:rsidR="00E07F09" w:rsidRPr="00C44149" w:rsidRDefault="00E07F09" w:rsidP="00A32E3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CD should weigh in particularly on water and forestry resources.</w:t>
            </w:r>
          </w:p>
        </w:tc>
      </w:tr>
      <w:bookmarkEnd w:id="5"/>
      <w:tr w:rsidR="00855D8A" w:rsidRPr="00B75968" w14:paraId="36DACA65" w14:textId="77777777" w:rsidTr="005B0A90">
        <w:trPr>
          <w:trHeight w:val="233"/>
        </w:trPr>
        <w:tc>
          <w:tcPr>
            <w:tcW w:w="427" w:type="dxa"/>
            <w:shd w:val="clear" w:color="auto" w:fill="F3F3F3"/>
          </w:tcPr>
          <w:p w14:paraId="210F1B1C" w14:textId="47B4309F" w:rsidR="00855D8A" w:rsidRDefault="00855D8A" w:rsidP="00855D8A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B8FCDE6" w14:textId="54379B5B" w:rsidR="00855D8A" w:rsidRDefault="00855D8A" w:rsidP="00855D8A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Adjournment 10:</w:t>
            </w:r>
            <w:r w:rsidR="0050136B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="000E040B">
              <w:rPr>
                <w:rFonts w:asciiTheme="majorHAnsi" w:hAnsiTheme="majorHAnsi"/>
                <w:b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am  </w:t>
            </w:r>
          </w:p>
        </w:tc>
      </w:tr>
      <w:tr w:rsidR="0004578B" w:rsidRPr="00B75968" w14:paraId="3379BF2E" w14:textId="77777777" w:rsidTr="00C44149">
        <w:trPr>
          <w:trHeight w:val="411"/>
        </w:trPr>
        <w:tc>
          <w:tcPr>
            <w:tcW w:w="1710" w:type="dxa"/>
            <w:gridSpan w:val="2"/>
            <w:shd w:val="clear" w:color="auto" w:fill="F3F3F3"/>
            <w:vAlign w:val="center"/>
          </w:tcPr>
          <w:p w14:paraId="73360C01" w14:textId="4403D411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Next Meeting:</w:t>
            </w:r>
          </w:p>
        </w:tc>
        <w:tc>
          <w:tcPr>
            <w:tcW w:w="9157" w:type="dxa"/>
            <w:shd w:val="clear" w:color="auto" w:fill="auto"/>
            <w:vAlign w:val="center"/>
          </w:tcPr>
          <w:p w14:paraId="7B7786C2" w14:textId="386B6035" w:rsidR="0004578B" w:rsidRPr="00B75968" w:rsidRDefault="008F02AA" w:rsidP="00B7596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Friday, </w:t>
            </w:r>
            <w:r w:rsidR="0050136B">
              <w:rPr>
                <w:rFonts w:asciiTheme="majorHAnsi" w:hAnsiTheme="majorHAnsi"/>
                <w:sz w:val="20"/>
                <w:szCs w:val="20"/>
              </w:rPr>
              <w:t>March 22</w:t>
            </w:r>
            <w:r w:rsidR="0057474E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202</w:t>
            </w:r>
            <w:r w:rsidR="0080245D">
              <w:rPr>
                <w:rFonts w:asciiTheme="majorHAnsi" w:hAnsiTheme="majorHAnsi"/>
                <w:sz w:val="20"/>
                <w:szCs w:val="20"/>
              </w:rPr>
              <w:t>4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from 8:30am to 10:30am</w:t>
            </w:r>
          </w:p>
        </w:tc>
      </w:tr>
    </w:tbl>
    <w:p w14:paraId="7F657B3F" w14:textId="019760E0" w:rsidR="0004578B" w:rsidRPr="00132316" w:rsidRDefault="0004578B" w:rsidP="00C44149">
      <w:pPr>
        <w:rPr>
          <w:sz w:val="36"/>
          <w:szCs w:val="36"/>
        </w:rPr>
      </w:pPr>
    </w:p>
    <w:sectPr w:rsidR="0004578B" w:rsidRPr="00132316" w:rsidSect="00650DF2">
      <w:pgSz w:w="12240" w:h="15840"/>
      <w:pgMar w:top="1440" w:right="63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69EF" w14:textId="77777777" w:rsidR="00650DF2" w:rsidRDefault="00650DF2" w:rsidP="00C44149">
      <w:r>
        <w:separator/>
      </w:r>
    </w:p>
  </w:endnote>
  <w:endnote w:type="continuationSeparator" w:id="0">
    <w:p w14:paraId="387988D5" w14:textId="77777777" w:rsidR="00650DF2" w:rsidRDefault="00650DF2" w:rsidP="00C4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7A4E" w14:textId="77777777" w:rsidR="00650DF2" w:rsidRDefault="00650DF2" w:rsidP="00C44149">
      <w:r>
        <w:separator/>
      </w:r>
    </w:p>
  </w:footnote>
  <w:footnote w:type="continuationSeparator" w:id="0">
    <w:p w14:paraId="38553ECF" w14:textId="77777777" w:rsidR="00650DF2" w:rsidRDefault="00650DF2" w:rsidP="00C4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B73"/>
    <w:multiLevelType w:val="hybridMultilevel"/>
    <w:tmpl w:val="8D80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0AF1"/>
    <w:multiLevelType w:val="hybridMultilevel"/>
    <w:tmpl w:val="C58E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4389"/>
    <w:multiLevelType w:val="hybridMultilevel"/>
    <w:tmpl w:val="F68038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5A15DA6"/>
    <w:multiLevelType w:val="hybridMultilevel"/>
    <w:tmpl w:val="D97E76E8"/>
    <w:lvl w:ilvl="0" w:tplc="E80816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5105B"/>
    <w:multiLevelType w:val="hybridMultilevel"/>
    <w:tmpl w:val="4C4A14F4"/>
    <w:lvl w:ilvl="0" w:tplc="635640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71F38"/>
    <w:multiLevelType w:val="hybridMultilevel"/>
    <w:tmpl w:val="CC36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47B51"/>
    <w:multiLevelType w:val="hybridMultilevel"/>
    <w:tmpl w:val="0FF2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B5AAE"/>
    <w:multiLevelType w:val="hybridMultilevel"/>
    <w:tmpl w:val="24C602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43133221">
    <w:abstractNumId w:val="5"/>
  </w:num>
  <w:num w:numId="2" w16cid:durableId="1247303558">
    <w:abstractNumId w:val="3"/>
  </w:num>
  <w:num w:numId="3" w16cid:durableId="1603142909">
    <w:abstractNumId w:val="0"/>
  </w:num>
  <w:num w:numId="4" w16cid:durableId="39282378">
    <w:abstractNumId w:val="2"/>
  </w:num>
  <w:num w:numId="5" w16cid:durableId="837695711">
    <w:abstractNumId w:val="7"/>
  </w:num>
  <w:num w:numId="6" w16cid:durableId="1161236924">
    <w:abstractNumId w:val="1"/>
  </w:num>
  <w:num w:numId="7" w16cid:durableId="1512916490">
    <w:abstractNumId w:val="4"/>
  </w:num>
  <w:num w:numId="8" w16cid:durableId="866480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16"/>
    <w:rsid w:val="000122C8"/>
    <w:rsid w:val="0002105C"/>
    <w:rsid w:val="0003188D"/>
    <w:rsid w:val="00040981"/>
    <w:rsid w:val="00042CF5"/>
    <w:rsid w:val="0004578B"/>
    <w:rsid w:val="00050932"/>
    <w:rsid w:val="000519AD"/>
    <w:rsid w:val="00056227"/>
    <w:rsid w:val="000614F7"/>
    <w:rsid w:val="00066A4E"/>
    <w:rsid w:val="00072438"/>
    <w:rsid w:val="00074ADF"/>
    <w:rsid w:val="000A2505"/>
    <w:rsid w:val="000B1171"/>
    <w:rsid w:val="000B34CC"/>
    <w:rsid w:val="000B37D1"/>
    <w:rsid w:val="000B4103"/>
    <w:rsid w:val="000C5CFB"/>
    <w:rsid w:val="000D0486"/>
    <w:rsid w:val="000D7861"/>
    <w:rsid w:val="000D79FB"/>
    <w:rsid w:val="000D7BBB"/>
    <w:rsid w:val="000E040B"/>
    <w:rsid w:val="000E43AF"/>
    <w:rsid w:val="000F161D"/>
    <w:rsid w:val="00104EFB"/>
    <w:rsid w:val="00105093"/>
    <w:rsid w:val="00106E61"/>
    <w:rsid w:val="00110767"/>
    <w:rsid w:val="00112D61"/>
    <w:rsid w:val="00112DD6"/>
    <w:rsid w:val="001217DB"/>
    <w:rsid w:val="0012549C"/>
    <w:rsid w:val="0013129D"/>
    <w:rsid w:val="00132316"/>
    <w:rsid w:val="00140361"/>
    <w:rsid w:val="001404AD"/>
    <w:rsid w:val="0014473D"/>
    <w:rsid w:val="00151F5B"/>
    <w:rsid w:val="00156ACB"/>
    <w:rsid w:val="0016258B"/>
    <w:rsid w:val="001643E4"/>
    <w:rsid w:val="001653F9"/>
    <w:rsid w:val="00186553"/>
    <w:rsid w:val="00192C1D"/>
    <w:rsid w:val="001C21DF"/>
    <w:rsid w:val="00200EC6"/>
    <w:rsid w:val="002036F1"/>
    <w:rsid w:val="002070AF"/>
    <w:rsid w:val="00236FCB"/>
    <w:rsid w:val="002443CD"/>
    <w:rsid w:val="0025245D"/>
    <w:rsid w:val="00272E90"/>
    <w:rsid w:val="00276636"/>
    <w:rsid w:val="00283E22"/>
    <w:rsid w:val="0028591A"/>
    <w:rsid w:val="002C602B"/>
    <w:rsid w:val="002D2D8B"/>
    <w:rsid w:val="002D6A4B"/>
    <w:rsid w:val="002D7EC3"/>
    <w:rsid w:val="002E2473"/>
    <w:rsid w:val="00320703"/>
    <w:rsid w:val="00322009"/>
    <w:rsid w:val="00361C8E"/>
    <w:rsid w:val="00371B55"/>
    <w:rsid w:val="00374C77"/>
    <w:rsid w:val="003759A3"/>
    <w:rsid w:val="00377601"/>
    <w:rsid w:val="003929E4"/>
    <w:rsid w:val="00395B90"/>
    <w:rsid w:val="00396303"/>
    <w:rsid w:val="003A574C"/>
    <w:rsid w:val="003A7E8C"/>
    <w:rsid w:val="003B1028"/>
    <w:rsid w:val="003B4242"/>
    <w:rsid w:val="003B6AD4"/>
    <w:rsid w:val="003D6498"/>
    <w:rsid w:val="003E004E"/>
    <w:rsid w:val="00400956"/>
    <w:rsid w:val="00400F94"/>
    <w:rsid w:val="00402F52"/>
    <w:rsid w:val="00403398"/>
    <w:rsid w:val="00405BFC"/>
    <w:rsid w:val="004078AC"/>
    <w:rsid w:val="00447289"/>
    <w:rsid w:val="004479AA"/>
    <w:rsid w:val="004513F1"/>
    <w:rsid w:val="00462EAC"/>
    <w:rsid w:val="004776B6"/>
    <w:rsid w:val="00480FF5"/>
    <w:rsid w:val="00485991"/>
    <w:rsid w:val="00486CDA"/>
    <w:rsid w:val="00490E91"/>
    <w:rsid w:val="004967B1"/>
    <w:rsid w:val="00497F82"/>
    <w:rsid w:val="004C0AD1"/>
    <w:rsid w:val="004C701A"/>
    <w:rsid w:val="004D573B"/>
    <w:rsid w:val="004D6C8C"/>
    <w:rsid w:val="004E1625"/>
    <w:rsid w:val="004F660F"/>
    <w:rsid w:val="0050136B"/>
    <w:rsid w:val="0050287B"/>
    <w:rsid w:val="00504B57"/>
    <w:rsid w:val="00504C92"/>
    <w:rsid w:val="00513CEF"/>
    <w:rsid w:val="005279DB"/>
    <w:rsid w:val="00532188"/>
    <w:rsid w:val="00540A6E"/>
    <w:rsid w:val="00542C66"/>
    <w:rsid w:val="00556A3A"/>
    <w:rsid w:val="0057474E"/>
    <w:rsid w:val="00584F22"/>
    <w:rsid w:val="00587BCE"/>
    <w:rsid w:val="00591A67"/>
    <w:rsid w:val="00593843"/>
    <w:rsid w:val="005A5EF1"/>
    <w:rsid w:val="005A713E"/>
    <w:rsid w:val="005B0A90"/>
    <w:rsid w:val="005B184C"/>
    <w:rsid w:val="005C715F"/>
    <w:rsid w:val="005E0DE1"/>
    <w:rsid w:val="005F6B52"/>
    <w:rsid w:val="006026F8"/>
    <w:rsid w:val="006046C7"/>
    <w:rsid w:val="006047AB"/>
    <w:rsid w:val="006077A4"/>
    <w:rsid w:val="00615620"/>
    <w:rsid w:val="00617A0D"/>
    <w:rsid w:val="00624F41"/>
    <w:rsid w:val="00625F49"/>
    <w:rsid w:val="006320DA"/>
    <w:rsid w:val="00633BF0"/>
    <w:rsid w:val="006378FB"/>
    <w:rsid w:val="00650DF2"/>
    <w:rsid w:val="00653045"/>
    <w:rsid w:val="00653ED6"/>
    <w:rsid w:val="006570AD"/>
    <w:rsid w:val="0066473D"/>
    <w:rsid w:val="00667314"/>
    <w:rsid w:val="006829C7"/>
    <w:rsid w:val="00683405"/>
    <w:rsid w:val="00685614"/>
    <w:rsid w:val="006A3B93"/>
    <w:rsid w:val="006A654D"/>
    <w:rsid w:val="006B17D2"/>
    <w:rsid w:val="006D6319"/>
    <w:rsid w:val="006E2079"/>
    <w:rsid w:val="006E4280"/>
    <w:rsid w:val="006E4721"/>
    <w:rsid w:val="006F5F58"/>
    <w:rsid w:val="007063D4"/>
    <w:rsid w:val="0071060D"/>
    <w:rsid w:val="007279F9"/>
    <w:rsid w:val="007329FB"/>
    <w:rsid w:val="0074403A"/>
    <w:rsid w:val="00752C09"/>
    <w:rsid w:val="00767B43"/>
    <w:rsid w:val="007820FC"/>
    <w:rsid w:val="00786414"/>
    <w:rsid w:val="007A1B39"/>
    <w:rsid w:val="007A43F3"/>
    <w:rsid w:val="007C271F"/>
    <w:rsid w:val="007C3CE3"/>
    <w:rsid w:val="007C40BE"/>
    <w:rsid w:val="007D3DBA"/>
    <w:rsid w:val="007D4056"/>
    <w:rsid w:val="007D5E4A"/>
    <w:rsid w:val="007E1F20"/>
    <w:rsid w:val="007E55F4"/>
    <w:rsid w:val="007F392C"/>
    <w:rsid w:val="0080245D"/>
    <w:rsid w:val="00804CD7"/>
    <w:rsid w:val="008168EB"/>
    <w:rsid w:val="00820A85"/>
    <w:rsid w:val="00826866"/>
    <w:rsid w:val="008477E1"/>
    <w:rsid w:val="008507ED"/>
    <w:rsid w:val="00851690"/>
    <w:rsid w:val="00855D8A"/>
    <w:rsid w:val="00865B6A"/>
    <w:rsid w:val="0086663C"/>
    <w:rsid w:val="00883BFD"/>
    <w:rsid w:val="0088532B"/>
    <w:rsid w:val="008870C6"/>
    <w:rsid w:val="00893001"/>
    <w:rsid w:val="008A5E94"/>
    <w:rsid w:val="008D27D1"/>
    <w:rsid w:val="008D5652"/>
    <w:rsid w:val="008E2DC2"/>
    <w:rsid w:val="008F02AA"/>
    <w:rsid w:val="008F3E26"/>
    <w:rsid w:val="008F7224"/>
    <w:rsid w:val="00903716"/>
    <w:rsid w:val="00910B78"/>
    <w:rsid w:val="00920582"/>
    <w:rsid w:val="00921E07"/>
    <w:rsid w:val="0092320C"/>
    <w:rsid w:val="009262EB"/>
    <w:rsid w:val="00933136"/>
    <w:rsid w:val="009349EF"/>
    <w:rsid w:val="00945CFC"/>
    <w:rsid w:val="00970496"/>
    <w:rsid w:val="009733C7"/>
    <w:rsid w:val="009778E8"/>
    <w:rsid w:val="00982908"/>
    <w:rsid w:val="00984D47"/>
    <w:rsid w:val="0099302D"/>
    <w:rsid w:val="009B7B53"/>
    <w:rsid w:val="009D03CC"/>
    <w:rsid w:val="009D3CDF"/>
    <w:rsid w:val="009F6BC2"/>
    <w:rsid w:val="00A109B8"/>
    <w:rsid w:val="00A1446A"/>
    <w:rsid w:val="00A237BB"/>
    <w:rsid w:val="00A32E3B"/>
    <w:rsid w:val="00A37528"/>
    <w:rsid w:val="00A4262C"/>
    <w:rsid w:val="00A430DB"/>
    <w:rsid w:val="00A45BE7"/>
    <w:rsid w:val="00A61565"/>
    <w:rsid w:val="00A9534C"/>
    <w:rsid w:val="00AB6738"/>
    <w:rsid w:val="00AB7ED0"/>
    <w:rsid w:val="00AC3D70"/>
    <w:rsid w:val="00AC464A"/>
    <w:rsid w:val="00AC4681"/>
    <w:rsid w:val="00AD44D2"/>
    <w:rsid w:val="00AD4C78"/>
    <w:rsid w:val="00AE20F3"/>
    <w:rsid w:val="00AF24FC"/>
    <w:rsid w:val="00AF6799"/>
    <w:rsid w:val="00B0104A"/>
    <w:rsid w:val="00B12030"/>
    <w:rsid w:val="00B1359B"/>
    <w:rsid w:val="00B2046E"/>
    <w:rsid w:val="00B23EB9"/>
    <w:rsid w:val="00B33704"/>
    <w:rsid w:val="00B3658A"/>
    <w:rsid w:val="00B551ED"/>
    <w:rsid w:val="00B66896"/>
    <w:rsid w:val="00B724C9"/>
    <w:rsid w:val="00B75968"/>
    <w:rsid w:val="00B8289A"/>
    <w:rsid w:val="00B87FEC"/>
    <w:rsid w:val="00BA0A34"/>
    <w:rsid w:val="00BA0A80"/>
    <w:rsid w:val="00BA3D24"/>
    <w:rsid w:val="00BC6854"/>
    <w:rsid w:val="00BC6948"/>
    <w:rsid w:val="00BD0409"/>
    <w:rsid w:val="00BD5A00"/>
    <w:rsid w:val="00BD7BC9"/>
    <w:rsid w:val="00BE4426"/>
    <w:rsid w:val="00BE785E"/>
    <w:rsid w:val="00BF64E8"/>
    <w:rsid w:val="00C0211B"/>
    <w:rsid w:val="00C047C7"/>
    <w:rsid w:val="00C10775"/>
    <w:rsid w:val="00C11513"/>
    <w:rsid w:val="00C14477"/>
    <w:rsid w:val="00C27C8C"/>
    <w:rsid w:val="00C302E6"/>
    <w:rsid w:val="00C31140"/>
    <w:rsid w:val="00C34058"/>
    <w:rsid w:val="00C37CEA"/>
    <w:rsid w:val="00C41BD4"/>
    <w:rsid w:val="00C44149"/>
    <w:rsid w:val="00C450AC"/>
    <w:rsid w:val="00C72E17"/>
    <w:rsid w:val="00C8685B"/>
    <w:rsid w:val="00C87405"/>
    <w:rsid w:val="00C876BE"/>
    <w:rsid w:val="00C9278C"/>
    <w:rsid w:val="00C93BD9"/>
    <w:rsid w:val="00CB0677"/>
    <w:rsid w:val="00CB1659"/>
    <w:rsid w:val="00CB26B5"/>
    <w:rsid w:val="00CB4453"/>
    <w:rsid w:val="00CC5B68"/>
    <w:rsid w:val="00CD4F59"/>
    <w:rsid w:val="00CE092D"/>
    <w:rsid w:val="00CE4C83"/>
    <w:rsid w:val="00CF0F46"/>
    <w:rsid w:val="00CF3E5F"/>
    <w:rsid w:val="00D03D5B"/>
    <w:rsid w:val="00D04629"/>
    <w:rsid w:val="00D10CD2"/>
    <w:rsid w:val="00D12C64"/>
    <w:rsid w:val="00D14FEA"/>
    <w:rsid w:val="00D15299"/>
    <w:rsid w:val="00D2216D"/>
    <w:rsid w:val="00D33949"/>
    <w:rsid w:val="00D35026"/>
    <w:rsid w:val="00D44ECA"/>
    <w:rsid w:val="00D478DD"/>
    <w:rsid w:val="00D60DD2"/>
    <w:rsid w:val="00D65A7B"/>
    <w:rsid w:val="00D71541"/>
    <w:rsid w:val="00D84AD9"/>
    <w:rsid w:val="00D87F01"/>
    <w:rsid w:val="00DA46FB"/>
    <w:rsid w:val="00DB01EE"/>
    <w:rsid w:val="00DB6EB3"/>
    <w:rsid w:val="00DC0765"/>
    <w:rsid w:val="00DC5184"/>
    <w:rsid w:val="00DC52EE"/>
    <w:rsid w:val="00DC7353"/>
    <w:rsid w:val="00DD29D7"/>
    <w:rsid w:val="00DF4CE9"/>
    <w:rsid w:val="00DF659C"/>
    <w:rsid w:val="00E012A5"/>
    <w:rsid w:val="00E016D6"/>
    <w:rsid w:val="00E01CA6"/>
    <w:rsid w:val="00E0311E"/>
    <w:rsid w:val="00E04091"/>
    <w:rsid w:val="00E04953"/>
    <w:rsid w:val="00E07F09"/>
    <w:rsid w:val="00E12E9D"/>
    <w:rsid w:val="00E30C67"/>
    <w:rsid w:val="00E42BE5"/>
    <w:rsid w:val="00E4579D"/>
    <w:rsid w:val="00E458DA"/>
    <w:rsid w:val="00E468DB"/>
    <w:rsid w:val="00E52ECF"/>
    <w:rsid w:val="00E55862"/>
    <w:rsid w:val="00E62132"/>
    <w:rsid w:val="00E81157"/>
    <w:rsid w:val="00E862CA"/>
    <w:rsid w:val="00E903D4"/>
    <w:rsid w:val="00E95E9E"/>
    <w:rsid w:val="00E96226"/>
    <w:rsid w:val="00EB0D58"/>
    <w:rsid w:val="00EF2443"/>
    <w:rsid w:val="00EF7FEF"/>
    <w:rsid w:val="00F25366"/>
    <w:rsid w:val="00F322C1"/>
    <w:rsid w:val="00F33368"/>
    <w:rsid w:val="00F41ED9"/>
    <w:rsid w:val="00F421E0"/>
    <w:rsid w:val="00F4591F"/>
    <w:rsid w:val="00F460C5"/>
    <w:rsid w:val="00F639BD"/>
    <w:rsid w:val="00F72396"/>
    <w:rsid w:val="00FA3713"/>
    <w:rsid w:val="00FB52E8"/>
    <w:rsid w:val="00FC1904"/>
    <w:rsid w:val="00FC55F4"/>
    <w:rsid w:val="00FC7A05"/>
    <w:rsid w:val="00FD0314"/>
    <w:rsid w:val="00FE3A28"/>
    <w:rsid w:val="00FE4D56"/>
    <w:rsid w:val="00FE7C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CA51AE"/>
  <w15:docId w15:val="{C13271ED-6CA3-4D1C-805E-232982F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86"/>
    <w:rPr>
      <w:rFonts w:ascii="Helvetica" w:hAnsi="Helvetic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7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7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149"/>
    <w:rPr>
      <w:rFonts w:ascii="Helvetica" w:hAnsi="Helvetica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Paul Andersson</cp:lastModifiedBy>
  <cp:revision>2</cp:revision>
  <cp:lastPrinted>2024-02-26T17:42:00Z</cp:lastPrinted>
  <dcterms:created xsi:type="dcterms:W3CDTF">2024-02-27T23:44:00Z</dcterms:created>
  <dcterms:modified xsi:type="dcterms:W3CDTF">2024-02-27T23:44:00Z</dcterms:modified>
</cp:coreProperties>
</file>